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AC04" w14:textId="05D0CB84" w:rsidR="00701415" w:rsidRPr="00701415" w:rsidRDefault="002A2839" w:rsidP="00701415">
      <w:pPr>
        <w:spacing w:after="0"/>
        <w:rPr>
          <w:rFonts w:ascii="Times New Roman" w:hAnsi="Times New Roman" w:cs="Times New Roman"/>
          <w:b/>
          <w:bCs/>
          <w:sz w:val="32"/>
          <w:szCs w:val="32"/>
          <w:u w:val="single"/>
          <w:lang w:val="en-US"/>
        </w:rPr>
      </w:pPr>
      <w:r>
        <w:rPr>
          <w:rFonts w:ascii="Times New Roman" w:hAnsi="Times New Roman" w:cs="Times New Roman"/>
          <w:b/>
          <w:bCs/>
          <w:noProof/>
          <w:sz w:val="32"/>
          <w:szCs w:val="32"/>
          <w:u w:val="single"/>
          <w:lang w:val="en-US"/>
        </w:rPr>
        <w:drawing>
          <wp:anchor distT="0" distB="0" distL="114300" distR="114300" simplePos="0" relativeHeight="251663872" behindDoc="0" locked="0" layoutInCell="1" allowOverlap="1" wp14:anchorId="7D32475A" wp14:editId="4A20823F">
            <wp:simplePos x="0" y="0"/>
            <wp:positionH relativeFrom="margin">
              <wp:posOffset>2254250</wp:posOffset>
            </wp:positionH>
            <wp:positionV relativeFrom="topMargin">
              <wp:posOffset>647700</wp:posOffset>
            </wp:positionV>
            <wp:extent cx="2354580" cy="983615"/>
            <wp:effectExtent l="0" t="0" r="0" b="0"/>
            <wp:wrapTopAndBottom/>
            <wp:docPr id="537225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72203"/>
                    <a:stretch/>
                  </pic:blipFill>
                  <pic:spPr bwMode="auto">
                    <a:xfrm>
                      <a:off x="0" y="0"/>
                      <a:ext cx="2354580" cy="983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6686E517" wp14:editId="7C415314">
            <wp:simplePos x="0" y="0"/>
            <wp:positionH relativeFrom="margin">
              <wp:posOffset>1079500</wp:posOffset>
            </wp:positionH>
            <wp:positionV relativeFrom="margin">
              <wp:posOffset>113030</wp:posOffset>
            </wp:positionV>
            <wp:extent cx="844550" cy="791845"/>
            <wp:effectExtent l="133350" t="57150" r="146050" b="7512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9" cstate="print">
                      <a:extLst>
                        <a:ext uri="{28A0092B-C50C-407E-A947-70E740481C1C}">
                          <a14:useLocalDpi xmlns:a14="http://schemas.microsoft.com/office/drawing/2010/main" val="0"/>
                        </a:ext>
                      </a:extLst>
                    </a:blip>
                    <a:srcRect t="2965" b="2965"/>
                    <a:stretch>
                      <a:fillRect/>
                    </a:stretch>
                  </pic:blipFill>
                  <pic:spPr>
                    <a:xfrm>
                      <a:off x="0" y="0"/>
                      <a:ext cx="844550" cy="791845"/>
                    </a:xfrm>
                    <a:prstGeom prst="ellipse">
                      <a:avLst/>
                    </a:prstGeom>
                    <a:ln w="3175" cap="rnd">
                      <a:solidFill>
                        <a:schemeClr val="tx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32"/>
          <w:szCs w:val="32"/>
          <w:u w:val="single"/>
          <w:lang w:val="en-US"/>
        </w:rPr>
        <w:drawing>
          <wp:anchor distT="0" distB="0" distL="114300" distR="114300" simplePos="0" relativeHeight="251664896" behindDoc="0" locked="0" layoutInCell="1" allowOverlap="1" wp14:anchorId="432CD621" wp14:editId="4625F915">
            <wp:simplePos x="0" y="0"/>
            <wp:positionH relativeFrom="margin">
              <wp:posOffset>-318770</wp:posOffset>
            </wp:positionH>
            <wp:positionV relativeFrom="margin">
              <wp:posOffset>78105</wp:posOffset>
            </wp:positionV>
            <wp:extent cx="1130935" cy="875030"/>
            <wp:effectExtent l="0" t="0" r="0" b="1270"/>
            <wp:wrapTopAndBottom/>
            <wp:docPr id="527334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4051" r="50471"/>
                    <a:stretch/>
                  </pic:blipFill>
                  <pic:spPr bwMode="auto">
                    <a:xfrm>
                      <a:off x="0" y="0"/>
                      <a:ext cx="1130935" cy="875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32"/>
          <w:szCs w:val="32"/>
          <w:u w:val="single"/>
          <w:lang w:val="en-US"/>
          <w14:ligatures w14:val="none"/>
        </w:rPr>
        <w:drawing>
          <wp:anchor distT="0" distB="0" distL="114300" distR="114300" simplePos="0" relativeHeight="251662848" behindDoc="1" locked="0" layoutInCell="1" allowOverlap="1" wp14:anchorId="21904E28" wp14:editId="0357DA7A">
            <wp:simplePos x="0" y="0"/>
            <wp:positionH relativeFrom="page">
              <wp:posOffset>4822825</wp:posOffset>
            </wp:positionH>
            <wp:positionV relativeFrom="page">
              <wp:posOffset>590550</wp:posOffset>
            </wp:positionV>
            <wp:extent cx="3023870" cy="1142365"/>
            <wp:effectExtent l="0" t="0" r="5080" b="635"/>
            <wp:wrapTopAndBottom/>
            <wp:docPr id="794822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22194" name="Picture 794822194"/>
                    <pic:cNvPicPr/>
                  </pic:nvPicPr>
                  <pic:blipFill>
                    <a:blip r:embed="rId10">
                      <a:extLst>
                        <a:ext uri="{28A0092B-C50C-407E-A947-70E740481C1C}">
                          <a14:useLocalDpi xmlns:a14="http://schemas.microsoft.com/office/drawing/2010/main" val="0"/>
                        </a:ext>
                      </a:extLst>
                    </a:blip>
                    <a:stretch>
                      <a:fillRect/>
                    </a:stretch>
                  </pic:blipFill>
                  <pic:spPr>
                    <a:xfrm>
                      <a:off x="0" y="0"/>
                      <a:ext cx="3023870" cy="1142365"/>
                    </a:xfrm>
                    <a:prstGeom prst="rect">
                      <a:avLst/>
                    </a:prstGeom>
                  </pic:spPr>
                </pic:pic>
              </a:graphicData>
            </a:graphic>
            <wp14:sizeRelH relativeFrom="margin">
              <wp14:pctWidth>0</wp14:pctWidth>
            </wp14:sizeRelH>
            <wp14:sizeRelV relativeFrom="margin">
              <wp14:pctHeight>0</wp14:pctHeight>
            </wp14:sizeRelV>
          </wp:anchor>
        </w:drawing>
      </w:r>
    </w:p>
    <w:p w14:paraId="50AC6ADF" w14:textId="77777777" w:rsidR="00701415" w:rsidRDefault="00701415" w:rsidP="00701415">
      <w:pPr>
        <w:spacing w:after="0"/>
        <w:rPr>
          <w:rFonts w:ascii="Cambria" w:eastAsia="DengXian" w:hAnsi="Cambria" w:cs="Arial"/>
          <w:b/>
          <w:color w:val="0070C0"/>
          <w:sz w:val="56"/>
          <w:szCs w:val="56"/>
          <w:lang w:eastAsia="zh-CN"/>
        </w:rPr>
      </w:pPr>
    </w:p>
    <w:p w14:paraId="42A52F22" w14:textId="072FD288" w:rsidR="003D1562" w:rsidRPr="003D1562" w:rsidRDefault="003D1562" w:rsidP="00701415">
      <w:pPr>
        <w:spacing w:after="0"/>
        <w:jc w:val="center"/>
        <w:rPr>
          <w:rFonts w:asciiTheme="majorHAnsi" w:hAnsiTheme="majorHAnsi" w:cs="Times New Roman"/>
          <w:b/>
          <w:bCs/>
          <w:color w:val="000000" w:themeColor="text1"/>
          <w:sz w:val="52"/>
          <w:szCs w:val="52"/>
          <w:u w:val="single"/>
          <w:lang w:val="en-US"/>
        </w:rPr>
      </w:pPr>
      <w:r w:rsidRPr="003D1562">
        <w:rPr>
          <w:rFonts w:asciiTheme="majorHAnsi" w:eastAsia="DengXian" w:hAnsiTheme="majorHAnsi" w:cs="Arial"/>
          <w:b/>
          <w:color w:val="000000" w:themeColor="text1"/>
          <w:sz w:val="52"/>
          <w:szCs w:val="52"/>
          <w:u w:val="single"/>
          <w:lang w:eastAsia="zh-CN"/>
        </w:rPr>
        <w:t>MEDIA RELEASE</w:t>
      </w:r>
    </w:p>
    <w:p w14:paraId="46E7B70E" w14:textId="74BCEAE4" w:rsidR="00755A5E" w:rsidRDefault="00755A5E" w:rsidP="003D1562">
      <w:pPr>
        <w:autoSpaceDE w:val="0"/>
        <w:autoSpaceDN w:val="0"/>
        <w:adjustRightInd w:val="0"/>
        <w:spacing w:after="0" w:line="240" w:lineRule="auto"/>
        <w:jc w:val="both"/>
        <w:rPr>
          <w:rFonts w:ascii="Arial" w:eastAsia="DengXian" w:hAnsi="Arial" w:cs="Arial"/>
          <w:b/>
          <w:bCs/>
          <w:color w:val="000000"/>
          <w:kern w:val="0"/>
          <w:sz w:val="24"/>
          <w:szCs w:val="24"/>
          <w:lang w:eastAsia="zh-CN" w:bidi="km-KH"/>
        </w:rPr>
      </w:pPr>
    </w:p>
    <w:p w14:paraId="1FDBC851" w14:textId="77777777" w:rsidR="00701415" w:rsidRDefault="00701415" w:rsidP="003D1562">
      <w:pPr>
        <w:autoSpaceDE w:val="0"/>
        <w:autoSpaceDN w:val="0"/>
        <w:adjustRightInd w:val="0"/>
        <w:spacing w:after="0" w:line="240" w:lineRule="auto"/>
        <w:jc w:val="both"/>
        <w:rPr>
          <w:rFonts w:ascii="Arial" w:eastAsia="DengXian" w:hAnsi="Arial" w:cs="Arial"/>
          <w:b/>
          <w:bCs/>
          <w:color w:val="000000"/>
          <w:kern w:val="0"/>
          <w:sz w:val="24"/>
          <w:szCs w:val="24"/>
          <w:lang w:eastAsia="zh-CN" w:bidi="km-KH"/>
        </w:rPr>
      </w:pPr>
    </w:p>
    <w:p w14:paraId="3B6B87DD" w14:textId="301AC1A1" w:rsidR="003D1562" w:rsidRDefault="003D1562"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sidRPr="003D1562">
        <w:rPr>
          <w:rFonts w:ascii="Arial" w:eastAsia="DengXian" w:hAnsi="Arial" w:cs="Arial"/>
          <w:b/>
          <w:bCs/>
          <w:color w:val="000000"/>
          <w:kern w:val="0"/>
          <w:sz w:val="24"/>
          <w:szCs w:val="24"/>
          <w:lang w:eastAsia="zh-CN" w:bidi="km-KH"/>
        </w:rPr>
        <w:t>Port Moresby, 1</w:t>
      </w:r>
      <w:r w:rsidR="002A2839">
        <w:rPr>
          <w:rFonts w:ascii="Arial" w:eastAsia="DengXian" w:hAnsi="Arial" w:cs="Arial"/>
          <w:b/>
          <w:bCs/>
          <w:color w:val="000000"/>
          <w:kern w:val="0"/>
          <w:sz w:val="24"/>
          <w:szCs w:val="24"/>
          <w:lang w:eastAsia="zh-CN" w:bidi="km-KH"/>
        </w:rPr>
        <w:t>8</w:t>
      </w:r>
      <w:r w:rsidR="00DE605D">
        <w:rPr>
          <w:rFonts w:ascii="Arial" w:eastAsia="DengXian" w:hAnsi="Arial" w:cs="Arial"/>
          <w:b/>
          <w:bCs/>
          <w:color w:val="000000"/>
          <w:kern w:val="0"/>
          <w:sz w:val="24"/>
          <w:szCs w:val="24"/>
          <w:vertAlign w:val="superscript"/>
          <w:lang w:eastAsia="zh-CN" w:bidi="km-KH"/>
        </w:rPr>
        <w:t xml:space="preserve"> </w:t>
      </w:r>
      <w:r w:rsidRPr="003D1562">
        <w:rPr>
          <w:rFonts w:ascii="Arial" w:eastAsia="DengXian" w:hAnsi="Arial" w:cs="Arial"/>
          <w:b/>
          <w:bCs/>
          <w:color w:val="000000"/>
          <w:kern w:val="0"/>
          <w:sz w:val="24"/>
          <w:szCs w:val="24"/>
          <w:lang w:eastAsia="zh-CN" w:bidi="km-KH"/>
        </w:rPr>
        <w:t xml:space="preserve">November 2025 </w:t>
      </w:r>
      <w:r w:rsidRPr="003D1562">
        <w:rPr>
          <w:rFonts w:ascii="Arial" w:eastAsia="DengXian" w:hAnsi="Arial" w:cs="Arial"/>
          <w:color w:val="000000"/>
          <w:kern w:val="0"/>
          <w:sz w:val="24"/>
          <w:szCs w:val="24"/>
          <w:lang w:eastAsia="zh-CN" w:bidi="km-KH"/>
        </w:rPr>
        <w:t xml:space="preserve">– </w:t>
      </w:r>
      <w:r w:rsidR="00D71781">
        <w:rPr>
          <w:rFonts w:ascii="Arial" w:eastAsia="DengXian" w:hAnsi="Arial" w:cs="Arial"/>
          <w:color w:val="000000"/>
          <w:kern w:val="0"/>
          <w:sz w:val="24"/>
          <w:szCs w:val="24"/>
          <w:lang w:eastAsia="zh-CN" w:bidi="km-KH"/>
        </w:rPr>
        <w:t xml:space="preserve">Papua New Guinea, through the </w:t>
      </w:r>
      <w:r>
        <w:rPr>
          <w:rFonts w:ascii="Arial" w:eastAsia="DengXian" w:hAnsi="Arial" w:cs="Arial"/>
          <w:color w:val="000000"/>
          <w:kern w:val="0"/>
          <w:sz w:val="24"/>
          <w:szCs w:val="24"/>
          <w:lang w:eastAsia="zh-CN" w:bidi="km-KH"/>
        </w:rPr>
        <w:t xml:space="preserve">Climate Change and Development Authority (CCDA) </w:t>
      </w:r>
      <w:r w:rsidR="007A5C1F">
        <w:rPr>
          <w:rFonts w:ascii="Arial" w:eastAsia="DengXian" w:hAnsi="Arial" w:cs="Arial"/>
          <w:color w:val="000000"/>
          <w:kern w:val="0"/>
          <w:sz w:val="24"/>
          <w:szCs w:val="24"/>
          <w:lang w:eastAsia="zh-CN" w:bidi="km-KH"/>
        </w:rPr>
        <w:t>and t</w:t>
      </w:r>
      <w:r w:rsidR="00B1659F">
        <w:rPr>
          <w:rFonts w:ascii="Arial" w:eastAsia="DengXian" w:hAnsi="Arial" w:cs="Arial"/>
          <w:color w:val="000000"/>
          <w:kern w:val="0"/>
          <w:sz w:val="24"/>
          <w:szCs w:val="24"/>
          <w:lang w:eastAsia="zh-CN" w:bidi="km-KH"/>
        </w:rPr>
        <w:t xml:space="preserve">he </w:t>
      </w:r>
      <w:r w:rsidR="003939E5">
        <w:rPr>
          <w:rFonts w:ascii="Arial" w:eastAsia="DengXian" w:hAnsi="Arial" w:cs="Arial"/>
          <w:color w:val="000000"/>
          <w:kern w:val="0"/>
          <w:sz w:val="24"/>
          <w:szCs w:val="24"/>
          <w:lang w:eastAsia="zh-CN" w:bidi="km-KH"/>
        </w:rPr>
        <w:t xml:space="preserve">United Nations </w:t>
      </w:r>
      <w:r w:rsidR="00B1659F">
        <w:rPr>
          <w:rFonts w:ascii="Arial" w:eastAsia="DengXian" w:hAnsi="Arial" w:cs="Arial"/>
          <w:color w:val="000000"/>
          <w:kern w:val="0"/>
          <w:sz w:val="24"/>
          <w:szCs w:val="24"/>
          <w:lang w:eastAsia="zh-CN" w:bidi="km-KH"/>
        </w:rPr>
        <w:t xml:space="preserve">Food and </w:t>
      </w:r>
      <w:r>
        <w:rPr>
          <w:rFonts w:ascii="Arial" w:eastAsia="DengXian" w:hAnsi="Arial" w:cs="Arial"/>
          <w:color w:val="000000"/>
          <w:kern w:val="0"/>
          <w:sz w:val="24"/>
          <w:szCs w:val="24"/>
          <w:lang w:eastAsia="zh-CN" w:bidi="km-KH"/>
        </w:rPr>
        <w:t xml:space="preserve">Agriculture Organization </w:t>
      </w:r>
      <w:r w:rsidR="003939E5">
        <w:rPr>
          <w:rFonts w:ascii="Arial" w:eastAsia="DengXian" w:hAnsi="Arial" w:cs="Arial"/>
          <w:color w:val="000000"/>
          <w:kern w:val="0"/>
          <w:sz w:val="24"/>
          <w:szCs w:val="24"/>
          <w:lang w:eastAsia="zh-CN" w:bidi="km-KH"/>
        </w:rPr>
        <w:t>(</w:t>
      </w:r>
      <w:r>
        <w:rPr>
          <w:rFonts w:ascii="Arial" w:eastAsia="DengXian" w:hAnsi="Arial" w:cs="Arial"/>
          <w:color w:val="000000"/>
          <w:kern w:val="0"/>
          <w:sz w:val="24"/>
          <w:szCs w:val="24"/>
          <w:lang w:eastAsia="zh-CN" w:bidi="km-KH"/>
        </w:rPr>
        <w:t xml:space="preserve">FAO) </w:t>
      </w:r>
      <w:r w:rsidR="00DE605D" w:rsidRPr="00DE605D">
        <w:rPr>
          <w:rFonts w:ascii="Arial" w:eastAsia="DengXian" w:hAnsi="Arial" w:cs="Arial"/>
          <w:color w:val="000000"/>
          <w:kern w:val="0"/>
          <w:sz w:val="24"/>
          <w:szCs w:val="24"/>
          <w:lang w:eastAsia="zh-CN" w:bidi="km-KH"/>
        </w:rPr>
        <w:t xml:space="preserve">formally signed a </w:t>
      </w:r>
      <w:r w:rsidR="00F0655D">
        <w:rPr>
          <w:rFonts w:ascii="Arial" w:eastAsia="DengXian" w:hAnsi="Arial" w:cs="Arial"/>
          <w:color w:val="000000"/>
          <w:kern w:val="0"/>
          <w:sz w:val="24"/>
          <w:szCs w:val="24"/>
          <w:lang w:eastAsia="zh-CN" w:bidi="km-KH"/>
        </w:rPr>
        <w:t xml:space="preserve">Results Based Payment </w:t>
      </w:r>
      <w:r w:rsidR="00515612">
        <w:rPr>
          <w:rFonts w:ascii="Arial" w:eastAsia="DengXian" w:hAnsi="Arial" w:cs="Arial"/>
          <w:color w:val="000000"/>
          <w:kern w:val="0"/>
          <w:sz w:val="24"/>
          <w:szCs w:val="24"/>
          <w:lang w:eastAsia="zh-CN" w:bidi="km-KH"/>
        </w:rPr>
        <w:t xml:space="preserve">(RBP) </w:t>
      </w:r>
      <w:r w:rsidR="00DE605D" w:rsidRPr="00DE605D">
        <w:rPr>
          <w:rFonts w:ascii="Arial" w:eastAsia="DengXian" w:hAnsi="Arial" w:cs="Arial"/>
          <w:color w:val="000000"/>
          <w:kern w:val="0"/>
          <w:sz w:val="24"/>
          <w:szCs w:val="24"/>
          <w:lang w:eastAsia="zh-CN" w:bidi="km-KH"/>
        </w:rPr>
        <w:t>Transfer</w:t>
      </w:r>
      <w:r w:rsidR="00515612">
        <w:rPr>
          <w:rFonts w:ascii="Arial" w:eastAsia="DengXian" w:hAnsi="Arial" w:cs="Arial"/>
          <w:color w:val="000000"/>
          <w:kern w:val="0"/>
          <w:sz w:val="24"/>
          <w:szCs w:val="24"/>
          <w:lang w:eastAsia="zh-CN" w:bidi="km-KH"/>
        </w:rPr>
        <w:t xml:space="preserve"> </w:t>
      </w:r>
      <w:r w:rsidR="00DE605D" w:rsidRPr="00DE605D">
        <w:rPr>
          <w:rFonts w:ascii="Arial" w:eastAsia="DengXian" w:hAnsi="Arial" w:cs="Arial"/>
          <w:color w:val="000000"/>
          <w:kern w:val="0"/>
          <w:sz w:val="24"/>
          <w:szCs w:val="24"/>
          <w:lang w:eastAsia="zh-CN" w:bidi="km-KH"/>
        </w:rPr>
        <w:t xml:space="preserve">Agreement </w:t>
      </w:r>
      <w:r w:rsidR="00DE605D">
        <w:rPr>
          <w:rFonts w:ascii="Arial" w:eastAsia="DengXian" w:hAnsi="Arial" w:cs="Arial"/>
          <w:color w:val="000000"/>
          <w:kern w:val="0"/>
          <w:sz w:val="24"/>
          <w:szCs w:val="24"/>
          <w:lang w:eastAsia="zh-CN" w:bidi="km-KH"/>
        </w:rPr>
        <w:t>for</w:t>
      </w:r>
      <w:r w:rsidR="007A5C1F">
        <w:rPr>
          <w:rFonts w:ascii="Arial" w:eastAsia="DengXian" w:hAnsi="Arial" w:cs="Arial"/>
          <w:color w:val="000000"/>
          <w:kern w:val="0"/>
          <w:sz w:val="24"/>
          <w:szCs w:val="24"/>
          <w:lang w:eastAsia="zh-CN" w:bidi="km-KH"/>
        </w:rPr>
        <w:t xml:space="preserve"> th</w:t>
      </w:r>
      <w:r w:rsidR="00B1659F">
        <w:rPr>
          <w:rFonts w:ascii="Arial" w:eastAsia="DengXian" w:hAnsi="Arial" w:cs="Arial"/>
          <w:color w:val="000000"/>
          <w:kern w:val="0"/>
          <w:sz w:val="24"/>
          <w:szCs w:val="24"/>
          <w:lang w:eastAsia="zh-CN" w:bidi="km-KH"/>
        </w:rPr>
        <w:t>e Green Climate Fund</w:t>
      </w:r>
      <w:r w:rsidR="00DE605D">
        <w:rPr>
          <w:rFonts w:ascii="Arial" w:eastAsia="DengXian" w:hAnsi="Arial" w:cs="Arial"/>
          <w:color w:val="000000"/>
          <w:kern w:val="0"/>
          <w:sz w:val="24"/>
          <w:szCs w:val="24"/>
          <w:lang w:eastAsia="zh-CN" w:bidi="km-KH"/>
        </w:rPr>
        <w:t xml:space="preserve"> (GCF)</w:t>
      </w:r>
      <w:r w:rsidR="00B1659F">
        <w:rPr>
          <w:rFonts w:ascii="Arial" w:eastAsia="DengXian" w:hAnsi="Arial" w:cs="Arial"/>
          <w:color w:val="000000"/>
          <w:kern w:val="0"/>
          <w:sz w:val="24"/>
          <w:szCs w:val="24"/>
          <w:lang w:eastAsia="zh-CN" w:bidi="km-KH"/>
        </w:rPr>
        <w:t xml:space="preserve"> </w:t>
      </w:r>
      <w:r w:rsidR="00B1659F" w:rsidRPr="00B1659F">
        <w:rPr>
          <w:rFonts w:ascii="Arial" w:eastAsia="DengXian" w:hAnsi="Arial" w:cs="Arial"/>
          <w:color w:val="000000"/>
          <w:kern w:val="0"/>
          <w:sz w:val="24"/>
          <w:szCs w:val="24"/>
          <w:lang w:eastAsia="zh-CN" w:bidi="km-KH"/>
        </w:rPr>
        <w:t xml:space="preserve">results-based payment </w:t>
      </w:r>
      <w:r w:rsidR="00B1659F">
        <w:rPr>
          <w:rFonts w:ascii="Arial" w:eastAsia="DengXian" w:hAnsi="Arial" w:cs="Arial"/>
          <w:color w:val="000000"/>
          <w:kern w:val="0"/>
          <w:sz w:val="24"/>
          <w:szCs w:val="24"/>
          <w:lang w:eastAsia="zh-CN" w:bidi="km-KH"/>
        </w:rPr>
        <w:t xml:space="preserve">of </w:t>
      </w:r>
      <w:r w:rsidR="007A5C1F" w:rsidRPr="007A5C1F">
        <w:rPr>
          <w:rFonts w:ascii="Arial" w:eastAsia="DengXian" w:hAnsi="Arial" w:cs="Arial"/>
          <w:color w:val="000000"/>
          <w:kern w:val="0"/>
          <w:sz w:val="24"/>
          <w:szCs w:val="24"/>
          <w:lang w:eastAsia="zh-CN" w:bidi="km-KH"/>
        </w:rPr>
        <w:t>US</w:t>
      </w:r>
      <w:r w:rsidR="007A5C1F">
        <w:rPr>
          <w:rFonts w:ascii="Arial" w:eastAsia="DengXian" w:hAnsi="Arial" w:cs="Arial"/>
          <w:color w:val="000000"/>
          <w:kern w:val="0"/>
          <w:sz w:val="24"/>
          <w:szCs w:val="24"/>
          <w:lang w:eastAsia="zh-CN" w:bidi="km-KH"/>
        </w:rPr>
        <w:t xml:space="preserve">D </w:t>
      </w:r>
      <w:r w:rsidR="007A5C1F" w:rsidRPr="007A5C1F">
        <w:rPr>
          <w:rFonts w:ascii="Arial" w:eastAsia="DengXian" w:hAnsi="Arial" w:cs="Arial"/>
          <w:color w:val="000000"/>
          <w:kern w:val="0"/>
          <w:sz w:val="24"/>
          <w:szCs w:val="24"/>
          <w:lang w:eastAsia="zh-CN" w:bidi="km-KH"/>
        </w:rPr>
        <w:t>63.4 million (PGK K2</w:t>
      </w:r>
      <w:r w:rsidR="00DE605D">
        <w:rPr>
          <w:rFonts w:ascii="Arial" w:eastAsia="DengXian" w:hAnsi="Arial" w:cs="Arial"/>
          <w:color w:val="000000"/>
          <w:kern w:val="0"/>
          <w:sz w:val="24"/>
          <w:szCs w:val="24"/>
          <w:lang w:eastAsia="zh-CN" w:bidi="km-KH"/>
        </w:rPr>
        <w:t>59</w:t>
      </w:r>
      <w:r w:rsidR="007A5C1F" w:rsidRPr="007A5C1F">
        <w:rPr>
          <w:rFonts w:ascii="Arial" w:eastAsia="DengXian" w:hAnsi="Arial" w:cs="Arial"/>
          <w:color w:val="000000"/>
          <w:kern w:val="0"/>
          <w:sz w:val="24"/>
          <w:szCs w:val="24"/>
          <w:lang w:eastAsia="zh-CN" w:bidi="km-KH"/>
        </w:rPr>
        <w:t>.8 million)</w:t>
      </w:r>
      <w:r w:rsidR="007A5C1F">
        <w:rPr>
          <w:rFonts w:ascii="Arial" w:eastAsia="DengXian" w:hAnsi="Arial" w:cs="Arial"/>
          <w:color w:val="000000"/>
          <w:kern w:val="0"/>
          <w:sz w:val="24"/>
          <w:szCs w:val="24"/>
          <w:lang w:eastAsia="zh-CN" w:bidi="km-KH"/>
        </w:rPr>
        <w:t>.</w:t>
      </w:r>
    </w:p>
    <w:p w14:paraId="05B04AE1" w14:textId="77777777" w:rsidR="00DC3F30" w:rsidRDefault="00DC3F30"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1982C7FF" w14:textId="41E40E6D" w:rsidR="00DC3F30" w:rsidRDefault="00DE605D"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Pr>
          <w:rFonts w:ascii="Arial" w:eastAsia="DengXian" w:hAnsi="Arial" w:cs="Arial"/>
          <w:color w:val="000000"/>
          <w:kern w:val="0"/>
          <w:sz w:val="24"/>
          <w:szCs w:val="24"/>
          <w:lang w:eastAsia="zh-CN" w:bidi="km-KH"/>
        </w:rPr>
        <w:t>The funding was approved by the GCF</w:t>
      </w:r>
      <w:r w:rsidR="00F0655D">
        <w:rPr>
          <w:rFonts w:ascii="Arial" w:eastAsia="DengXian" w:hAnsi="Arial" w:cs="Arial"/>
          <w:color w:val="000000"/>
          <w:kern w:val="0"/>
          <w:sz w:val="24"/>
          <w:szCs w:val="24"/>
          <w:lang w:eastAsia="zh-CN" w:bidi="km-KH"/>
        </w:rPr>
        <w:t xml:space="preserve"> Board</w:t>
      </w:r>
      <w:r w:rsidR="00DC3F30" w:rsidRPr="00DC3F30">
        <w:rPr>
          <w:rFonts w:ascii="Arial" w:eastAsia="DengXian" w:hAnsi="Arial" w:cs="Arial"/>
          <w:color w:val="000000"/>
          <w:kern w:val="0"/>
          <w:sz w:val="24"/>
          <w:szCs w:val="24"/>
          <w:lang w:eastAsia="zh-CN" w:bidi="km-KH"/>
        </w:rPr>
        <w:t xml:space="preserve"> during its </w:t>
      </w:r>
      <w:r>
        <w:rPr>
          <w:rFonts w:ascii="Arial" w:eastAsia="DengXian" w:hAnsi="Arial" w:cs="Arial"/>
          <w:color w:val="000000"/>
          <w:kern w:val="0"/>
          <w:sz w:val="24"/>
          <w:szCs w:val="24"/>
          <w:lang w:eastAsia="zh-CN" w:bidi="km-KH"/>
        </w:rPr>
        <w:t xml:space="preserve">forty-second </w:t>
      </w:r>
      <w:r w:rsidR="00DC3F30" w:rsidRPr="00DC3F30">
        <w:rPr>
          <w:rFonts w:ascii="Arial" w:eastAsia="DengXian" w:hAnsi="Arial" w:cs="Arial"/>
          <w:color w:val="000000"/>
          <w:kern w:val="0"/>
          <w:sz w:val="24"/>
          <w:szCs w:val="24"/>
          <w:lang w:eastAsia="zh-CN" w:bidi="km-KH"/>
        </w:rPr>
        <w:t>Board Meeting hosted at the APEC Haus from 30</w:t>
      </w:r>
      <w:r>
        <w:rPr>
          <w:rFonts w:ascii="Arial" w:eastAsia="DengXian" w:hAnsi="Arial" w:cs="Arial"/>
          <w:color w:val="000000"/>
          <w:kern w:val="0"/>
          <w:sz w:val="24"/>
          <w:szCs w:val="24"/>
          <w:lang w:eastAsia="zh-CN" w:bidi="km-KH"/>
        </w:rPr>
        <w:t xml:space="preserve"> </w:t>
      </w:r>
      <w:r w:rsidR="00DC3F30" w:rsidRPr="00DC3F30">
        <w:rPr>
          <w:rFonts w:ascii="Arial" w:eastAsia="DengXian" w:hAnsi="Arial" w:cs="Arial"/>
          <w:color w:val="000000"/>
          <w:kern w:val="0"/>
          <w:sz w:val="24"/>
          <w:szCs w:val="24"/>
          <w:lang w:eastAsia="zh-CN" w:bidi="km-KH"/>
        </w:rPr>
        <w:t>June – 3</w:t>
      </w:r>
      <w:r>
        <w:rPr>
          <w:rFonts w:ascii="Arial" w:eastAsia="DengXian" w:hAnsi="Arial" w:cs="Arial"/>
          <w:color w:val="000000"/>
          <w:kern w:val="0"/>
          <w:sz w:val="24"/>
          <w:szCs w:val="24"/>
          <w:lang w:eastAsia="zh-CN" w:bidi="km-KH"/>
        </w:rPr>
        <w:t xml:space="preserve"> </w:t>
      </w:r>
      <w:r w:rsidR="00DC3F30" w:rsidRPr="00DC3F30">
        <w:rPr>
          <w:rFonts w:ascii="Arial" w:eastAsia="DengXian" w:hAnsi="Arial" w:cs="Arial"/>
          <w:color w:val="000000"/>
          <w:kern w:val="0"/>
          <w:sz w:val="24"/>
          <w:szCs w:val="24"/>
          <w:lang w:eastAsia="zh-CN" w:bidi="km-KH"/>
        </w:rPr>
        <w:t>July</w:t>
      </w:r>
      <w:r w:rsidR="00863796">
        <w:rPr>
          <w:rFonts w:ascii="Arial" w:eastAsia="DengXian" w:hAnsi="Arial" w:cs="Arial"/>
          <w:color w:val="000000"/>
          <w:kern w:val="0"/>
          <w:sz w:val="24"/>
          <w:szCs w:val="24"/>
          <w:lang w:eastAsia="zh-CN" w:bidi="km-KH"/>
        </w:rPr>
        <w:t xml:space="preserve"> this year</w:t>
      </w:r>
      <w:r w:rsidR="00DC3F30" w:rsidRPr="00DC3F30">
        <w:rPr>
          <w:rFonts w:ascii="Arial" w:eastAsia="DengXian" w:hAnsi="Arial" w:cs="Arial"/>
          <w:color w:val="000000"/>
          <w:kern w:val="0"/>
          <w:sz w:val="24"/>
          <w:szCs w:val="24"/>
          <w:lang w:eastAsia="zh-CN" w:bidi="km-KH"/>
        </w:rPr>
        <w:t xml:space="preserve">. </w:t>
      </w:r>
      <w:r w:rsidR="00863796">
        <w:rPr>
          <w:rFonts w:ascii="Arial" w:eastAsia="DengXian" w:hAnsi="Arial" w:cs="Arial"/>
          <w:color w:val="000000"/>
          <w:kern w:val="0"/>
          <w:sz w:val="24"/>
          <w:szCs w:val="24"/>
          <w:lang w:eastAsia="zh-CN" w:bidi="km-KH"/>
        </w:rPr>
        <w:t xml:space="preserve">Simultaneously, </w:t>
      </w:r>
      <w:r w:rsidR="00B22750">
        <w:rPr>
          <w:rFonts w:ascii="Arial" w:eastAsia="DengXian" w:hAnsi="Arial" w:cs="Arial"/>
          <w:color w:val="000000"/>
          <w:kern w:val="0"/>
          <w:sz w:val="24"/>
          <w:szCs w:val="24"/>
          <w:lang w:eastAsia="zh-CN" w:bidi="km-KH"/>
        </w:rPr>
        <w:t xml:space="preserve">the </w:t>
      </w:r>
      <w:r>
        <w:rPr>
          <w:rFonts w:ascii="Arial" w:eastAsia="DengXian" w:hAnsi="Arial" w:cs="Arial"/>
          <w:color w:val="000000"/>
          <w:kern w:val="0"/>
          <w:sz w:val="24"/>
          <w:szCs w:val="24"/>
          <w:lang w:eastAsia="zh-CN" w:bidi="km-KH"/>
        </w:rPr>
        <w:t>GCF also</w:t>
      </w:r>
      <w:r w:rsidR="00B22750">
        <w:rPr>
          <w:rFonts w:ascii="Arial" w:eastAsia="DengXian" w:hAnsi="Arial" w:cs="Arial"/>
          <w:color w:val="000000"/>
          <w:kern w:val="0"/>
          <w:sz w:val="24"/>
          <w:szCs w:val="24"/>
          <w:lang w:eastAsia="zh-CN" w:bidi="km-KH"/>
        </w:rPr>
        <w:t xml:space="preserve"> signed a Funded Activity Agreement (FAA) with </w:t>
      </w:r>
      <w:r w:rsidR="00863796">
        <w:rPr>
          <w:rFonts w:ascii="Arial" w:eastAsia="DengXian" w:hAnsi="Arial" w:cs="Arial"/>
          <w:color w:val="000000"/>
          <w:kern w:val="0"/>
          <w:sz w:val="24"/>
          <w:szCs w:val="24"/>
          <w:lang w:eastAsia="zh-CN" w:bidi="km-KH"/>
        </w:rPr>
        <w:t>the</w:t>
      </w:r>
      <w:r w:rsidR="00DC3F30" w:rsidRPr="00DC3F30">
        <w:rPr>
          <w:rFonts w:ascii="Arial" w:eastAsia="DengXian" w:hAnsi="Arial" w:cs="Arial"/>
          <w:color w:val="000000"/>
          <w:kern w:val="0"/>
          <w:sz w:val="24"/>
          <w:szCs w:val="24"/>
          <w:lang w:eastAsia="zh-CN" w:bidi="km-KH"/>
        </w:rPr>
        <w:t xml:space="preserve"> FAO</w:t>
      </w:r>
      <w:r w:rsidR="00B22750">
        <w:rPr>
          <w:rFonts w:ascii="Arial" w:eastAsia="DengXian" w:hAnsi="Arial" w:cs="Arial"/>
          <w:color w:val="000000"/>
          <w:kern w:val="0"/>
          <w:sz w:val="24"/>
          <w:szCs w:val="24"/>
          <w:lang w:eastAsia="zh-CN" w:bidi="km-KH"/>
        </w:rPr>
        <w:t>, a GCF-accredited entity</w:t>
      </w:r>
      <w:r w:rsidR="00F0655D">
        <w:rPr>
          <w:rFonts w:ascii="Arial" w:eastAsia="DengXian" w:hAnsi="Arial" w:cs="Arial"/>
          <w:color w:val="000000"/>
          <w:kern w:val="0"/>
          <w:sz w:val="24"/>
          <w:szCs w:val="24"/>
          <w:lang w:eastAsia="zh-CN" w:bidi="km-KH"/>
        </w:rPr>
        <w:t xml:space="preserve"> (AE)</w:t>
      </w:r>
      <w:r w:rsidR="00B22750">
        <w:rPr>
          <w:rFonts w:ascii="Arial" w:eastAsia="DengXian" w:hAnsi="Arial" w:cs="Arial"/>
          <w:color w:val="000000"/>
          <w:kern w:val="0"/>
          <w:sz w:val="24"/>
          <w:szCs w:val="24"/>
          <w:lang w:eastAsia="zh-CN" w:bidi="km-KH"/>
        </w:rPr>
        <w:t>,</w:t>
      </w:r>
      <w:r w:rsidR="00DC3F30" w:rsidRPr="00DC3F30">
        <w:rPr>
          <w:rFonts w:ascii="Arial" w:eastAsia="DengXian" w:hAnsi="Arial" w:cs="Arial"/>
          <w:color w:val="000000"/>
          <w:kern w:val="0"/>
          <w:sz w:val="24"/>
          <w:szCs w:val="24"/>
          <w:lang w:eastAsia="zh-CN" w:bidi="km-KH"/>
        </w:rPr>
        <w:t xml:space="preserve"> </w:t>
      </w:r>
      <w:r w:rsidR="00863796">
        <w:rPr>
          <w:rFonts w:ascii="Arial" w:eastAsia="DengXian" w:hAnsi="Arial" w:cs="Arial"/>
          <w:color w:val="000000"/>
          <w:kern w:val="0"/>
          <w:sz w:val="24"/>
          <w:szCs w:val="24"/>
          <w:lang w:eastAsia="zh-CN" w:bidi="km-KH"/>
        </w:rPr>
        <w:t>to facilitate and disburse</w:t>
      </w:r>
      <w:r w:rsidR="00B22750">
        <w:rPr>
          <w:rFonts w:ascii="Arial" w:eastAsia="DengXian" w:hAnsi="Arial" w:cs="Arial"/>
          <w:color w:val="000000"/>
          <w:kern w:val="0"/>
          <w:sz w:val="24"/>
          <w:szCs w:val="24"/>
          <w:lang w:eastAsia="zh-CN" w:bidi="km-KH"/>
        </w:rPr>
        <w:t xml:space="preserve"> the </w:t>
      </w:r>
      <w:r w:rsidR="007A5C1F">
        <w:rPr>
          <w:rFonts w:ascii="Arial" w:eastAsia="DengXian" w:hAnsi="Arial" w:cs="Arial"/>
          <w:color w:val="000000"/>
          <w:kern w:val="0"/>
          <w:sz w:val="24"/>
          <w:szCs w:val="24"/>
          <w:lang w:eastAsia="zh-CN" w:bidi="km-KH"/>
        </w:rPr>
        <w:t>RBP</w:t>
      </w:r>
      <w:r w:rsidR="00863796">
        <w:rPr>
          <w:rFonts w:ascii="Arial" w:eastAsia="DengXian" w:hAnsi="Arial" w:cs="Arial"/>
          <w:color w:val="000000"/>
          <w:kern w:val="0"/>
          <w:sz w:val="24"/>
          <w:szCs w:val="24"/>
          <w:lang w:eastAsia="zh-CN" w:bidi="km-KH"/>
        </w:rPr>
        <w:t xml:space="preserve"> in accordance with GCF guidelines and policies.</w:t>
      </w:r>
    </w:p>
    <w:p w14:paraId="72704560" w14:textId="77777777" w:rsidR="00475577" w:rsidRDefault="00475577"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27395222" w14:textId="78598C3D" w:rsidR="00A610BD" w:rsidRDefault="007A5C1F"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Pr>
          <w:rFonts w:ascii="Arial" w:eastAsia="DengXian" w:hAnsi="Arial" w:cs="Arial"/>
          <w:color w:val="000000"/>
          <w:kern w:val="0"/>
          <w:sz w:val="24"/>
          <w:szCs w:val="24"/>
          <w:lang w:eastAsia="zh-CN" w:bidi="km-KH"/>
        </w:rPr>
        <w:t>Th</w:t>
      </w:r>
      <w:r w:rsidR="008779E5">
        <w:rPr>
          <w:rFonts w:ascii="Arial" w:eastAsia="DengXian" w:hAnsi="Arial" w:cs="Arial"/>
          <w:color w:val="000000"/>
          <w:kern w:val="0"/>
          <w:sz w:val="24"/>
          <w:szCs w:val="24"/>
          <w:lang w:eastAsia="zh-CN" w:bidi="km-KH"/>
        </w:rPr>
        <w:t>e</w:t>
      </w:r>
      <w:r w:rsidR="00863796">
        <w:rPr>
          <w:rFonts w:ascii="Arial" w:eastAsia="DengXian" w:hAnsi="Arial" w:cs="Arial"/>
          <w:color w:val="000000"/>
          <w:kern w:val="0"/>
          <w:sz w:val="24"/>
          <w:szCs w:val="24"/>
          <w:lang w:eastAsia="zh-CN" w:bidi="km-KH"/>
        </w:rPr>
        <w:t xml:space="preserve"> Transfer Agreement </w:t>
      </w:r>
      <w:r w:rsidR="00561E1D">
        <w:rPr>
          <w:rFonts w:ascii="Arial" w:eastAsia="DengXian" w:hAnsi="Arial" w:cs="Arial"/>
          <w:color w:val="000000"/>
          <w:kern w:val="0"/>
          <w:sz w:val="24"/>
          <w:szCs w:val="24"/>
          <w:lang w:eastAsia="zh-CN" w:bidi="km-KH"/>
        </w:rPr>
        <w:t xml:space="preserve">provides the framework </w:t>
      </w:r>
      <w:r w:rsidR="00B22750">
        <w:rPr>
          <w:rFonts w:ascii="Arial" w:eastAsia="DengXian" w:hAnsi="Arial" w:cs="Arial"/>
          <w:color w:val="000000"/>
          <w:kern w:val="0"/>
          <w:sz w:val="24"/>
          <w:szCs w:val="24"/>
          <w:lang w:eastAsia="zh-CN" w:bidi="km-KH"/>
        </w:rPr>
        <w:t>for the</w:t>
      </w:r>
      <w:r w:rsidR="00863796">
        <w:rPr>
          <w:rFonts w:ascii="Arial" w:eastAsia="DengXian" w:hAnsi="Arial" w:cs="Arial"/>
          <w:color w:val="000000"/>
          <w:kern w:val="0"/>
          <w:sz w:val="24"/>
          <w:szCs w:val="24"/>
          <w:lang w:eastAsia="zh-CN" w:bidi="km-KH"/>
        </w:rPr>
        <w:t xml:space="preserve"> implement</w:t>
      </w:r>
      <w:r w:rsidR="00B22750">
        <w:rPr>
          <w:rFonts w:ascii="Arial" w:eastAsia="DengXian" w:hAnsi="Arial" w:cs="Arial"/>
          <w:color w:val="000000"/>
          <w:kern w:val="0"/>
          <w:sz w:val="24"/>
          <w:szCs w:val="24"/>
          <w:lang w:eastAsia="zh-CN" w:bidi="km-KH"/>
        </w:rPr>
        <w:t xml:space="preserve">ation and funding of </w:t>
      </w:r>
      <w:r w:rsidR="00863796">
        <w:rPr>
          <w:rFonts w:ascii="Arial" w:eastAsia="DengXian" w:hAnsi="Arial" w:cs="Arial"/>
          <w:color w:val="000000"/>
          <w:kern w:val="0"/>
          <w:sz w:val="24"/>
          <w:szCs w:val="24"/>
          <w:lang w:eastAsia="zh-CN" w:bidi="km-KH"/>
        </w:rPr>
        <w:t xml:space="preserve">activities captured under Papua New Guinea’s National REDD+ </w:t>
      </w:r>
      <w:r w:rsidR="00F0655D">
        <w:rPr>
          <w:rFonts w:ascii="Arial" w:eastAsia="DengXian" w:hAnsi="Arial" w:cs="Arial"/>
          <w:color w:val="000000"/>
          <w:kern w:val="0"/>
          <w:sz w:val="24"/>
          <w:szCs w:val="24"/>
          <w:lang w:eastAsia="zh-CN" w:bidi="km-KH"/>
        </w:rPr>
        <w:t>Strategy, the PNG Enhanced Nationally Determined Contribution 2020</w:t>
      </w:r>
      <w:r w:rsidR="00863796">
        <w:rPr>
          <w:rFonts w:ascii="Arial" w:eastAsia="DengXian" w:hAnsi="Arial" w:cs="Arial"/>
          <w:color w:val="000000"/>
          <w:kern w:val="0"/>
          <w:sz w:val="24"/>
          <w:szCs w:val="24"/>
          <w:lang w:eastAsia="zh-CN" w:bidi="km-KH"/>
        </w:rPr>
        <w:t xml:space="preserve"> </w:t>
      </w:r>
      <w:r>
        <w:rPr>
          <w:rFonts w:ascii="Arial" w:eastAsia="DengXian" w:hAnsi="Arial" w:cs="Arial"/>
          <w:color w:val="000000"/>
          <w:kern w:val="0"/>
          <w:sz w:val="24"/>
          <w:szCs w:val="24"/>
          <w:lang w:eastAsia="zh-CN" w:bidi="km-KH"/>
        </w:rPr>
        <w:t xml:space="preserve">and </w:t>
      </w:r>
      <w:r w:rsidR="00DE605D">
        <w:rPr>
          <w:rFonts w:ascii="Arial" w:eastAsia="DengXian" w:hAnsi="Arial" w:cs="Arial"/>
          <w:color w:val="000000"/>
          <w:kern w:val="0"/>
          <w:sz w:val="24"/>
          <w:szCs w:val="24"/>
          <w:lang w:eastAsia="zh-CN" w:bidi="km-KH"/>
        </w:rPr>
        <w:t>sets</w:t>
      </w:r>
      <w:r>
        <w:rPr>
          <w:rFonts w:ascii="Arial" w:eastAsia="DengXian" w:hAnsi="Arial" w:cs="Arial"/>
          <w:color w:val="000000"/>
          <w:kern w:val="0"/>
          <w:sz w:val="24"/>
          <w:szCs w:val="24"/>
          <w:lang w:eastAsia="zh-CN" w:bidi="km-KH"/>
        </w:rPr>
        <w:t xml:space="preserve"> into operation the </w:t>
      </w:r>
      <w:r w:rsidR="00DE605D">
        <w:rPr>
          <w:rFonts w:ascii="Arial" w:eastAsia="DengXian" w:hAnsi="Arial" w:cs="Arial"/>
          <w:color w:val="000000"/>
          <w:kern w:val="0"/>
          <w:sz w:val="24"/>
          <w:szCs w:val="24"/>
          <w:lang w:eastAsia="zh-CN" w:bidi="km-KH"/>
        </w:rPr>
        <w:t>signed FAA by FAO and GCF.</w:t>
      </w:r>
      <w:r w:rsidR="0079770B">
        <w:rPr>
          <w:rFonts w:ascii="Arial" w:eastAsia="DengXian" w:hAnsi="Arial" w:cs="Arial"/>
          <w:color w:val="000000"/>
          <w:kern w:val="0"/>
          <w:sz w:val="24"/>
          <w:szCs w:val="24"/>
          <w:lang w:eastAsia="zh-CN" w:bidi="km-KH"/>
        </w:rPr>
        <w:t xml:space="preserve"> In accordance with the REDD+ </w:t>
      </w:r>
      <w:r w:rsidR="006E3F5B">
        <w:rPr>
          <w:rFonts w:ascii="Arial" w:eastAsia="DengXian" w:hAnsi="Arial" w:cs="Arial"/>
          <w:color w:val="000000"/>
          <w:kern w:val="0"/>
          <w:sz w:val="24"/>
          <w:szCs w:val="24"/>
          <w:lang w:eastAsia="zh-CN" w:bidi="km-KH"/>
        </w:rPr>
        <w:t>Benefit Sharing Guidelines</w:t>
      </w:r>
      <w:r w:rsidR="006A54E7">
        <w:rPr>
          <w:rFonts w:ascii="Arial" w:eastAsia="DengXian" w:hAnsi="Arial" w:cs="Arial"/>
          <w:color w:val="000000"/>
          <w:kern w:val="0"/>
          <w:sz w:val="24"/>
          <w:szCs w:val="24"/>
          <w:lang w:eastAsia="zh-CN" w:bidi="km-KH"/>
        </w:rPr>
        <w:t xml:space="preserve"> </w:t>
      </w:r>
      <w:r w:rsidR="00EE4032">
        <w:rPr>
          <w:rFonts w:ascii="Arial" w:eastAsia="DengXian" w:hAnsi="Arial" w:cs="Arial"/>
          <w:color w:val="000000"/>
          <w:kern w:val="0"/>
          <w:sz w:val="24"/>
          <w:szCs w:val="24"/>
          <w:lang w:eastAsia="zh-CN" w:bidi="km-KH"/>
        </w:rPr>
        <w:t>(2023)</w:t>
      </w:r>
      <w:r w:rsidR="006E3F5B">
        <w:rPr>
          <w:rFonts w:ascii="Arial" w:eastAsia="DengXian" w:hAnsi="Arial" w:cs="Arial"/>
          <w:color w:val="000000"/>
          <w:kern w:val="0"/>
          <w:sz w:val="24"/>
          <w:szCs w:val="24"/>
          <w:lang w:eastAsia="zh-CN" w:bidi="km-KH"/>
        </w:rPr>
        <w:t xml:space="preserve">, </w:t>
      </w:r>
      <w:r w:rsidR="00EE4032">
        <w:rPr>
          <w:rFonts w:ascii="Arial" w:eastAsia="DengXian" w:hAnsi="Arial" w:cs="Arial"/>
          <w:color w:val="000000"/>
          <w:kern w:val="0"/>
          <w:sz w:val="24"/>
          <w:szCs w:val="24"/>
          <w:lang w:eastAsia="zh-CN" w:bidi="km-KH"/>
        </w:rPr>
        <w:t>60</w:t>
      </w:r>
      <w:r w:rsidR="00991330">
        <w:rPr>
          <w:rFonts w:ascii="Arial" w:eastAsia="DengXian" w:hAnsi="Arial" w:cs="Arial"/>
          <w:color w:val="000000"/>
          <w:kern w:val="0"/>
          <w:sz w:val="24"/>
          <w:szCs w:val="24"/>
          <w:lang w:eastAsia="zh-CN" w:bidi="km-KH"/>
        </w:rPr>
        <w:t xml:space="preserve"> per cent</w:t>
      </w:r>
      <w:r w:rsidR="00EE4032">
        <w:rPr>
          <w:rFonts w:ascii="Arial" w:eastAsia="DengXian" w:hAnsi="Arial" w:cs="Arial"/>
          <w:color w:val="000000"/>
          <w:kern w:val="0"/>
          <w:sz w:val="24"/>
          <w:szCs w:val="24"/>
          <w:lang w:eastAsia="zh-CN" w:bidi="km-KH"/>
        </w:rPr>
        <w:t xml:space="preserve"> of the funding will be allocated </w:t>
      </w:r>
      <w:r w:rsidR="00360E20">
        <w:rPr>
          <w:rFonts w:ascii="Arial" w:eastAsia="DengXian" w:hAnsi="Arial" w:cs="Arial"/>
          <w:color w:val="000000"/>
          <w:kern w:val="0"/>
          <w:sz w:val="24"/>
          <w:szCs w:val="24"/>
          <w:lang w:eastAsia="zh-CN" w:bidi="km-KH"/>
        </w:rPr>
        <w:t>for</w:t>
      </w:r>
      <w:r w:rsidR="00EE4032">
        <w:rPr>
          <w:rFonts w:ascii="Arial" w:eastAsia="DengXian" w:hAnsi="Arial" w:cs="Arial"/>
          <w:color w:val="000000"/>
          <w:kern w:val="0"/>
          <w:sz w:val="24"/>
          <w:szCs w:val="24"/>
          <w:lang w:eastAsia="zh-CN" w:bidi="km-KH"/>
        </w:rPr>
        <w:t xml:space="preserve"> support</w:t>
      </w:r>
      <w:r w:rsidR="00360E20">
        <w:rPr>
          <w:rFonts w:ascii="Arial" w:eastAsia="DengXian" w:hAnsi="Arial" w:cs="Arial"/>
          <w:color w:val="000000"/>
          <w:kern w:val="0"/>
          <w:sz w:val="24"/>
          <w:szCs w:val="24"/>
          <w:lang w:eastAsia="zh-CN" w:bidi="km-KH"/>
        </w:rPr>
        <w:t>ing</w:t>
      </w:r>
      <w:r w:rsidR="00EE4032">
        <w:rPr>
          <w:rFonts w:ascii="Arial" w:eastAsia="DengXian" w:hAnsi="Arial" w:cs="Arial"/>
          <w:color w:val="000000"/>
          <w:kern w:val="0"/>
          <w:sz w:val="24"/>
          <w:szCs w:val="24"/>
          <w:lang w:eastAsia="zh-CN" w:bidi="km-KH"/>
        </w:rPr>
        <w:t xml:space="preserve"> </w:t>
      </w:r>
      <w:r w:rsidR="002F6D0A">
        <w:rPr>
          <w:rFonts w:ascii="Arial" w:eastAsia="DengXian" w:hAnsi="Arial" w:cs="Arial"/>
          <w:color w:val="000000"/>
          <w:kern w:val="0"/>
          <w:sz w:val="24"/>
          <w:szCs w:val="24"/>
          <w:lang w:eastAsia="zh-CN" w:bidi="km-KH"/>
        </w:rPr>
        <w:t xml:space="preserve">the </w:t>
      </w:r>
      <w:r w:rsidR="00B23DA9">
        <w:rPr>
          <w:rFonts w:ascii="Arial" w:eastAsia="DengXian" w:hAnsi="Arial" w:cs="Arial"/>
          <w:color w:val="000000"/>
          <w:kern w:val="0"/>
          <w:sz w:val="24"/>
          <w:szCs w:val="24"/>
          <w:lang w:eastAsia="zh-CN" w:bidi="km-KH"/>
        </w:rPr>
        <w:t>sustainable livelihood of communities.</w:t>
      </w:r>
    </w:p>
    <w:p w14:paraId="12F2800F" w14:textId="77777777" w:rsidR="00B22750" w:rsidRDefault="00B22750"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10540111" w14:textId="172810B8" w:rsidR="00B22750" w:rsidRDefault="00915537"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sidRPr="00915537">
        <w:rPr>
          <w:rFonts w:ascii="Arial" w:eastAsia="DengXian" w:hAnsi="Arial" w:cs="Arial"/>
          <w:color w:val="000000"/>
          <w:kern w:val="0"/>
          <w:sz w:val="24"/>
          <w:szCs w:val="24"/>
          <w:lang w:eastAsia="zh-CN" w:bidi="km-KH"/>
        </w:rPr>
        <w:t>The signing essentially allows for the transfer of funding from GCF to FAO as the Accredited Entity to coordinate the implementation of programmes under the fund. CCDA as the government’s principal agency responsible for leading national efforts in climate change, will provide the strategic oversight to ensure programmes are aligned with Papua New Guinea’s priorities</w:t>
      </w:r>
      <w:r w:rsidR="00B22750" w:rsidRPr="00B22750">
        <w:rPr>
          <w:rFonts w:ascii="Arial" w:eastAsia="DengXian" w:hAnsi="Arial" w:cs="Arial"/>
          <w:color w:val="000000"/>
          <w:kern w:val="0"/>
          <w:sz w:val="24"/>
          <w:szCs w:val="24"/>
          <w:lang w:eastAsia="zh-CN" w:bidi="km-KH"/>
        </w:rPr>
        <w:t>.</w:t>
      </w:r>
    </w:p>
    <w:p w14:paraId="12A3EEC8" w14:textId="77777777" w:rsidR="00D84769" w:rsidRDefault="00D84769"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09DF8B87" w14:textId="7875D4A0" w:rsidR="00D84769" w:rsidRDefault="00E970E3"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Pr>
          <w:rFonts w:ascii="Arial" w:eastAsia="DengXian" w:hAnsi="Arial" w:cs="Arial"/>
          <w:color w:val="000000"/>
          <w:kern w:val="0"/>
          <w:sz w:val="24"/>
          <w:szCs w:val="24"/>
          <w:lang w:eastAsia="zh-CN" w:bidi="km-KH"/>
        </w:rPr>
        <w:t>The CCDA Acting Manag</w:t>
      </w:r>
      <w:r w:rsidR="000501ED">
        <w:rPr>
          <w:rFonts w:ascii="Arial" w:eastAsia="DengXian" w:hAnsi="Arial" w:cs="Arial"/>
          <w:color w:val="000000"/>
          <w:kern w:val="0"/>
          <w:sz w:val="24"/>
          <w:szCs w:val="24"/>
          <w:lang w:eastAsia="zh-CN" w:bidi="km-KH"/>
        </w:rPr>
        <w:t>ing Director</w:t>
      </w:r>
      <w:r>
        <w:rPr>
          <w:rFonts w:ascii="Arial" w:eastAsia="DengXian" w:hAnsi="Arial" w:cs="Arial"/>
          <w:color w:val="000000"/>
          <w:kern w:val="0"/>
          <w:sz w:val="24"/>
          <w:szCs w:val="24"/>
          <w:lang w:eastAsia="zh-CN" w:bidi="km-KH"/>
        </w:rPr>
        <w:t xml:space="preserve"> Ms. Debra Sungi</w:t>
      </w:r>
      <w:r w:rsidR="00D84769">
        <w:rPr>
          <w:rFonts w:ascii="Arial" w:eastAsia="DengXian" w:hAnsi="Arial" w:cs="Arial"/>
          <w:color w:val="000000"/>
          <w:kern w:val="0"/>
          <w:sz w:val="24"/>
          <w:szCs w:val="24"/>
          <w:lang w:eastAsia="zh-CN" w:bidi="km-KH"/>
        </w:rPr>
        <w:t xml:space="preserve"> acknowledged </w:t>
      </w:r>
      <w:r>
        <w:rPr>
          <w:rFonts w:ascii="Arial" w:eastAsia="DengXian" w:hAnsi="Arial" w:cs="Arial"/>
          <w:color w:val="000000"/>
          <w:kern w:val="0"/>
          <w:sz w:val="24"/>
          <w:szCs w:val="24"/>
          <w:lang w:eastAsia="zh-CN" w:bidi="km-KH"/>
        </w:rPr>
        <w:t>GCF</w:t>
      </w:r>
      <w:r w:rsidR="00D84769">
        <w:rPr>
          <w:rFonts w:ascii="Arial" w:eastAsia="DengXian" w:hAnsi="Arial" w:cs="Arial"/>
          <w:color w:val="000000"/>
          <w:kern w:val="0"/>
          <w:sz w:val="24"/>
          <w:szCs w:val="24"/>
          <w:lang w:eastAsia="zh-CN" w:bidi="km-KH"/>
        </w:rPr>
        <w:t xml:space="preserve"> for the funding and expressed a desire to see the implementation of programmes to kickstart in the new year.</w:t>
      </w:r>
    </w:p>
    <w:p w14:paraId="25AB7D96" w14:textId="77777777" w:rsidR="00D84769" w:rsidRDefault="00D84769"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5E49FF67" w14:textId="783591A7" w:rsidR="00F165CC" w:rsidRDefault="00D84769"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Pr>
          <w:rFonts w:ascii="Arial" w:eastAsia="DengXian" w:hAnsi="Arial" w:cs="Arial"/>
          <w:color w:val="000000"/>
          <w:kern w:val="0"/>
          <w:sz w:val="24"/>
          <w:szCs w:val="24"/>
          <w:lang w:eastAsia="zh-CN" w:bidi="km-KH"/>
        </w:rPr>
        <w:t xml:space="preserve">“Papua New Guinea </w:t>
      </w:r>
      <w:r w:rsidR="003939E5">
        <w:rPr>
          <w:rFonts w:ascii="Arial" w:eastAsia="DengXian" w:hAnsi="Arial" w:cs="Arial"/>
          <w:color w:val="000000"/>
          <w:kern w:val="0"/>
          <w:sz w:val="24"/>
          <w:szCs w:val="24"/>
          <w:lang w:eastAsia="zh-CN" w:bidi="km-KH"/>
        </w:rPr>
        <w:t>is</w:t>
      </w:r>
      <w:r>
        <w:rPr>
          <w:rFonts w:ascii="Arial" w:eastAsia="DengXian" w:hAnsi="Arial" w:cs="Arial"/>
          <w:color w:val="000000"/>
          <w:kern w:val="0"/>
          <w:sz w:val="24"/>
          <w:szCs w:val="24"/>
          <w:lang w:eastAsia="zh-CN" w:bidi="km-KH"/>
        </w:rPr>
        <w:t xml:space="preserve"> privileged receive </w:t>
      </w:r>
      <w:r w:rsidR="003939E5">
        <w:rPr>
          <w:rFonts w:ascii="Arial" w:eastAsia="DengXian" w:hAnsi="Arial" w:cs="Arial"/>
          <w:color w:val="000000"/>
          <w:kern w:val="0"/>
          <w:sz w:val="24"/>
          <w:szCs w:val="24"/>
          <w:lang w:eastAsia="zh-CN" w:bidi="km-KH"/>
        </w:rPr>
        <w:t>the</w:t>
      </w:r>
      <w:r>
        <w:rPr>
          <w:rFonts w:ascii="Arial" w:eastAsia="DengXian" w:hAnsi="Arial" w:cs="Arial"/>
          <w:color w:val="000000"/>
          <w:kern w:val="0"/>
          <w:sz w:val="24"/>
          <w:szCs w:val="24"/>
          <w:lang w:eastAsia="zh-CN" w:bidi="km-KH"/>
        </w:rPr>
        <w:t xml:space="preserve"> landmark funding of USD 63</w:t>
      </w:r>
      <w:r w:rsidR="003939E5">
        <w:rPr>
          <w:rFonts w:ascii="Arial" w:eastAsia="DengXian" w:hAnsi="Arial" w:cs="Arial"/>
          <w:color w:val="000000"/>
          <w:kern w:val="0"/>
          <w:sz w:val="24"/>
          <w:szCs w:val="24"/>
          <w:lang w:eastAsia="zh-CN" w:bidi="km-KH"/>
        </w:rPr>
        <w:t>.4</w:t>
      </w:r>
      <w:r>
        <w:rPr>
          <w:rFonts w:ascii="Arial" w:eastAsia="DengXian" w:hAnsi="Arial" w:cs="Arial"/>
          <w:color w:val="000000"/>
          <w:kern w:val="0"/>
          <w:sz w:val="24"/>
          <w:szCs w:val="24"/>
          <w:lang w:eastAsia="zh-CN" w:bidi="km-KH"/>
        </w:rPr>
        <w:t xml:space="preserve"> million for our efforts in protecting our forests </w:t>
      </w:r>
      <w:r w:rsidR="008924D9">
        <w:rPr>
          <w:rFonts w:ascii="Arial" w:eastAsia="DengXian" w:hAnsi="Arial" w:cs="Arial"/>
          <w:color w:val="000000"/>
          <w:kern w:val="0"/>
          <w:sz w:val="24"/>
          <w:szCs w:val="24"/>
          <w:lang w:eastAsia="zh-CN" w:bidi="km-KH"/>
        </w:rPr>
        <w:t xml:space="preserve">to reduce </w:t>
      </w:r>
      <w:r w:rsidR="00E43D74" w:rsidRPr="00E43D74">
        <w:rPr>
          <w:rFonts w:ascii="Arial" w:eastAsia="DengXian" w:hAnsi="Arial" w:cs="Arial"/>
          <w:color w:val="000000"/>
          <w:kern w:val="0"/>
          <w:sz w:val="24"/>
          <w:szCs w:val="24"/>
          <w:lang w:eastAsia="zh-CN" w:bidi="km-KH"/>
        </w:rPr>
        <w:t xml:space="preserve">the 17 million metric tons of CO2-equivalent </w:t>
      </w:r>
      <w:r w:rsidR="00DE5027">
        <w:rPr>
          <w:rFonts w:ascii="Arial" w:eastAsia="DengXian" w:hAnsi="Arial" w:cs="Arial"/>
          <w:color w:val="000000"/>
          <w:kern w:val="0"/>
          <w:sz w:val="24"/>
          <w:szCs w:val="24"/>
          <w:lang w:eastAsia="zh-CN" w:bidi="km-KH"/>
        </w:rPr>
        <w:t xml:space="preserve">GHG </w:t>
      </w:r>
      <w:r w:rsidR="00E43D74" w:rsidRPr="00E43D74">
        <w:rPr>
          <w:rFonts w:ascii="Arial" w:eastAsia="DengXian" w:hAnsi="Arial" w:cs="Arial"/>
          <w:color w:val="000000"/>
          <w:kern w:val="0"/>
          <w:sz w:val="24"/>
          <w:szCs w:val="24"/>
          <w:lang w:eastAsia="zh-CN" w:bidi="km-KH"/>
        </w:rPr>
        <w:t xml:space="preserve">emissions </w:t>
      </w:r>
      <w:r w:rsidR="00DE5027" w:rsidRPr="00DE5027">
        <w:rPr>
          <w:rFonts w:ascii="Arial" w:eastAsia="DengXian" w:hAnsi="Arial" w:cs="Arial"/>
          <w:color w:val="000000"/>
          <w:kern w:val="0"/>
          <w:sz w:val="24"/>
          <w:szCs w:val="24"/>
          <w:lang w:eastAsia="zh-CN" w:bidi="km-KH"/>
        </w:rPr>
        <w:t xml:space="preserve">from 2014 to 2016 </w:t>
      </w:r>
      <w:r w:rsidR="003939E5">
        <w:rPr>
          <w:rFonts w:ascii="Arial" w:eastAsia="DengXian" w:hAnsi="Arial" w:cs="Arial"/>
          <w:color w:val="000000"/>
          <w:kern w:val="0"/>
          <w:sz w:val="24"/>
          <w:szCs w:val="24"/>
          <w:lang w:eastAsia="zh-CN" w:bidi="km-KH"/>
        </w:rPr>
        <w:t xml:space="preserve">and it </w:t>
      </w:r>
      <w:r w:rsidR="00F165CC">
        <w:rPr>
          <w:rFonts w:ascii="Arial" w:eastAsia="DengXian" w:hAnsi="Arial" w:cs="Arial"/>
          <w:color w:val="000000"/>
          <w:kern w:val="0"/>
          <w:sz w:val="24"/>
          <w:szCs w:val="24"/>
          <w:lang w:eastAsia="zh-CN" w:bidi="km-KH"/>
        </w:rPr>
        <w:t xml:space="preserve">is an achievement we </w:t>
      </w:r>
      <w:r w:rsidR="003939E5">
        <w:rPr>
          <w:rFonts w:ascii="Arial" w:eastAsia="DengXian" w:hAnsi="Arial" w:cs="Arial"/>
          <w:color w:val="000000"/>
          <w:kern w:val="0"/>
          <w:sz w:val="24"/>
          <w:szCs w:val="24"/>
          <w:lang w:eastAsia="zh-CN" w:bidi="km-KH"/>
        </w:rPr>
        <w:t>must</w:t>
      </w:r>
      <w:r w:rsidR="00F165CC">
        <w:rPr>
          <w:rFonts w:ascii="Arial" w:eastAsia="DengXian" w:hAnsi="Arial" w:cs="Arial"/>
          <w:color w:val="000000"/>
          <w:kern w:val="0"/>
          <w:sz w:val="24"/>
          <w:szCs w:val="24"/>
          <w:lang w:eastAsia="zh-CN" w:bidi="km-KH"/>
        </w:rPr>
        <w:t xml:space="preserve"> all be proud of. It is a testament of </w:t>
      </w:r>
      <w:r w:rsidR="004A779C">
        <w:rPr>
          <w:rFonts w:ascii="Arial" w:eastAsia="DengXian" w:hAnsi="Arial" w:cs="Arial"/>
          <w:color w:val="000000"/>
          <w:kern w:val="0"/>
          <w:sz w:val="24"/>
          <w:szCs w:val="24"/>
          <w:lang w:eastAsia="zh-CN" w:bidi="km-KH"/>
        </w:rPr>
        <w:t>our</w:t>
      </w:r>
      <w:r w:rsidR="00F165CC">
        <w:rPr>
          <w:rFonts w:ascii="Arial" w:eastAsia="DengXian" w:hAnsi="Arial" w:cs="Arial"/>
          <w:color w:val="000000"/>
          <w:kern w:val="0"/>
          <w:sz w:val="24"/>
          <w:szCs w:val="24"/>
          <w:lang w:eastAsia="zh-CN" w:bidi="km-KH"/>
        </w:rPr>
        <w:t xml:space="preserve"> collective </w:t>
      </w:r>
      <w:r w:rsidR="004A779C">
        <w:rPr>
          <w:rFonts w:ascii="Arial" w:eastAsia="DengXian" w:hAnsi="Arial" w:cs="Arial"/>
          <w:color w:val="000000"/>
          <w:kern w:val="0"/>
          <w:sz w:val="24"/>
          <w:szCs w:val="24"/>
          <w:lang w:eastAsia="zh-CN" w:bidi="km-KH"/>
        </w:rPr>
        <w:t>efforts</w:t>
      </w:r>
      <w:r w:rsidR="00F165CC">
        <w:rPr>
          <w:rFonts w:ascii="Arial" w:eastAsia="DengXian" w:hAnsi="Arial" w:cs="Arial"/>
          <w:color w:val="000000"/>
          <w:kern w:val="0"/>
          <w:sz w:val="24"/>
          <w:szCs w:val="24"/>
          <w:lang w:eastAsia="zh-CN" w:bidi="km-KH"/>
        </w:rPr>
        <w:t xml:space="preserve"> </w:t>
      </w:r>
      <w:r w:rsidR="004A779C">
        <w:rPr>
          <w:rFonts w:ascii="Arial" w:eastAsia="DengXian" w:hAnsi="Arial" w:cs="Arial"/>
          <w:color w:val="000000"/>
          <w:kern w:val="0"/>
          <w:sz w:val="24"/>
          <w:szCs w:val="24"/>
          <w:lang w:eastAsia="zh-CN" w:bidi="km-KH"/>
        </w:rPr>
        <w:t xml:space="preserve">and I want to thank </w:t>
      </w:r>
      <w:r w:rsidR="00F165CC">
        <w:rPr>
          <w:rFonts w:ascii="Arial" w:eastAsia="DengXian" w:hAnsi="Arial" w:cs="Arial"/>
          <w:color w:val="000000"/>
          <w:kern w:val="0"/>
          <w:sz w:val="24"/>
          <w:szCs w:val="24"/>
          <w:lang w:eastAsia="zh-CN" w:bidi="km-KH"/>
        </w:rPr>
        <w:t>key government agencies</w:t>
      </w:r>
      <w:r w:rsidR="00915537">
        <w:rPr>
          <w:rFonts w:ascii="Arial" w:eastAsia="DengXian" w:hAnsi="Arial" w:cs="Arial"/>
          <w:color w:val="000000"/>
          <w:kern w:val="0"/>
          <w:sz w:val="24"/>
          <w:szCs w:val="24"/>
          <w:lang w:eastAsia="zh-CN" w:bidi="km-KH"/>
        </w:rPr>
        <w:t xml:space="preserve"> like PNG Forest Authority,</w:t>
      </w:r>
      <w:r w:rsidR="00F165CC">
        <w:rPr>
          <w:rFonts w:ascii="Arial" w:eastAsia="DengXian" w:hAnsi="Arial" w:cs="Arial"/>
          <w:color w:val="000000"/>
          <w:kern w:val="0"/>
          <w:sz w:val="24"/>
          <w:szCs w:val="24"/>
          <w:lang w:eastAsia="zh-CN" w:bidi="km-KH"/>
        </w:rPr>
        <w:t xml:space="preserve"> development partners </w:t>
      </w:r>
      <w:r w:rsidR="003939E5">
        <w:rPr>
          <w:rFonts w:ascii="Arial" w:eastAsia="DengXian" w:hAnsi="Arial" w:cs="Arial"/>
          <w:color w:val="000000"/>
          <w:kern w:val="0"/>
          <w:sz w:val="24"/>
          <w:szCs w:val="24"/>
          <w:lang w:eastAsia="zh-CN" w:bidi="km-KH"/>
        </w:rPr>
        <w:t xml:space="preserve">like FAO </w:t>
      </w:r>
      <w:r w:rsidR="00F165CC">
        <w:rPr>
          <w:rFonts w:ascii="Arial" w:eastAsia="DengXian" w:hAnsi="Arial" w:cs="Arial"/>
          <w:color w:val="000000"/>
          <w:kern w:val="0"/>
          <w:sz w:val="24"/>
          <w:szCs w:val="24"/>
          <w:lang w:eastAsia="zh-CN" w:bidi="km-KH"/>
        </w:rPr>
        <w:t xml:space="preserve">and local communities </w:t>
      </w:r>
      <w:r w:rsidR="004A779C">
        <w:rPr>
          <w:rFonts w:ascii="Arial" w:eastAsia="DengXian" w:hAnsi="Arial" w:cs="Arial"/>
          <w:color w:val="000000"/>
          <w:kern w:val="0"/>
          <w:sz w:val="24"/>
          <w:szCs w:val="24"/>
          <w:lang w:eastAsia="zh-CN" w:bidi="km-KH"/>
        </w:rPr>
        <w:t>who have contributed to conserving and protecting our natural resource so</w:t>
      </w:r>
      <w:r w:rsidR="00F165CC">
        <w:rPr>
          <w:rFonts w:ascii="Arial" w:eastAsia="DengXian" w:hAnsi="Arial" w:cs="Arial"/>
          <w:color w:val="000000"/>
          <w:kern w:val="0"/>
          <w:sz w:val="24"/>
          <w:szCs w:val="24"/>
          <w:lang w:eastAsia="zh-CN" w:bidi="km-KH"/>
        </w:rPr>
        <w:t xml:space="preserve"> that we benefit </w:t>
      </w:r>
      <w:r w:rsidR="004A779C">
        <w:rPr>
          <w:rFonts w:ascii="Arial" w:eastAsia="DengXian" w:hAnsi="Arial" w:cs="Arial"/>
          <w:color w:val="000000"/>
          <w:kern w:val="0"/>
          <w:sz w:val="24"/>
          <w:szCs w:val="24"/>
          <w:lang w:eastAsia="zh-CN" w:bidi="km-KH"/>
        </w:rPr>
        <w:t>from them</w:t>
      </w:r>
      <w:r w:rsidR="00F165CC">
        <w:rPr>
          <w:rFonts w:ascii="Arial" w:eastAsia="DengXian" w:hAnsi="Arial" w:cs="Arial"/>
          <w:color w:val="000000"/>
          <w:kern w:val="0"/>
          <w:sz w:val="24"/>
          <w:szCs w:val="24"/>
          <w:lang w:eastAsia="zh-CN" w:bidi="km-KH"/>
        </w:rPr>
        <w:t xml:space="preserve">. Now that we have signed the agreement after going through the lengthy process </w:t>
      </w:r>
      <w:r w:rsidR="00F165CC">
        <w:rPr>
          <w:rFonts w:ascii="Arial" w:eastAsia="DengXian" w:hAnsi="Arial" w:cs="Arial"/>
          <w:color w:val="000000"/>
          <w:kern w:val="0"/>
          <w:sz w:val="24"/>
          <w:szCs w:val="24"/>
          <w:lang w:eastAsia="zh-CN" w:bidi="km-KH"/>
        </w:rPr>
        <w:lastRenderedPageBreak/>
        <w:t xml:space="preserve">of negotiating the terms of the agreement, all activities must commence </w:t>
      </w:r>
      <w:r w:rsidR="002A2839">
        <w:rPr>
          <w:rFonts w:ascii="Arial" w:eastAsia="DengXian" w:hAnsi="Arial" w:cs="Arial"/>
          <w:color w:val="000000"/>
          <w:kern w:val="0"/>
          <w:sz w:val="24"/>
          <w:szCs w:val="24"/>
          <w:lang w:eastAsia="zh-CN" w:bidi="km-KH"/>
        </w:rPr>
        <w:t xml:space="preserve">without delay for the benefit of </w:t>
      </w:r>
      <w:r w:rsidR="003939E5">
        <w:rPr>
          <w:rFonts w:ascii="Arial" w:eastAsia="DengXian" w:hAnsi="Arial" w:cs="Arial"/>
          <w:color w:val="000000"/>
          <w:kern w:val="0"/>
          <w:sz w:val="24"/>
          <w:szCs w:val="24"/>
          <w:lang w:eastAsia="zh-CN" w:bidi="km-KH"/>
        </w:rPr>
        <w:t>our people in the local communities</w:t>
      </w:r>
      <w:r w:rsidR="005E4C03">
        <w:rPr>
          <w:rFonts w:ascii="Arial" w:eastAsia="DengXian" w:hAnsi="Arial" w:cs="Arial"/>
          <w:color w:val="000000"/>
          <w:kern w:val="0"/>
          <w:sz w:val="24"/>
          <w:szCs w:val="24"/>
          <w:lang w:eastAsia="zh-CN" w:bidi="km-KH"/>
        </w:rPr>
        <w:t xml:space="preserve"> and the country as a whole</w:t>
      </w:r>
      <w:r w:rsidR="00E970E3">
        <w:rPr>
          <w:rFonts w:ascii="Arial" w:eastAsia="DengXian" w:hAnsi="Arial" w:cs="Arial"/>
          <w:color w:val="000000"/>
          <w:kern w:val="0"/>
          <w:sz w:val="24"/>
          <w:szCs w:val="24"/>
          <w:lang w:eastAsia="zh-CN" w:bidi="km-KH"/>
        </w:rPr>
        <w:t>,” asserted Ms. Sungi.</w:t>
      </w:r>
      <w:r w:rsidR="00F165CC">
        <w:rPr>
          <w:rFonts w:ascii="Arial" w:eastAsia="DengXian" w:hAnsi="Arial" w:cs="Arial"/>
          <w:color w:val="000000"/>
          <w:kern w:val="0"/>
          <w:sz w:val="24"/>
          <w:szCs w:val="24"/>
          <w:lang w:eastAsia="zh-CN" w:bidi="km-KH"/>
        </w:rPr>
        <w:t xml:space="preserve"> </w:t>
      </w:r>
    </w:p>
    <w:p w14:paraId="6BE56124" w14:textId="77777777" w:rsidR="00242A33" w:rsidRDefault="00242A33"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3A23D6B7" w14:textId="16B23853" w:rsidR="00C4288F" w:rsidRPr="00141C98" w:rsidRDefault="00141C98" w:rsidP="00C4288F">
      <w:pPr>
        <w:autoSpaceDE w:val="0"/>
        <w:autoSpaceDN w:val="0"/>
        <w:adjustRightInd w:val="0"/>
        <w:spacing w:after="0" w:line="240" w:lineRule="auto"/>
        <w:jc w:val="both"/>
        <w:rPr>
          <w:rFonts w:ascii="Arial" w:eastAsia="DengXian" w:hAnsi="Arial" w:cs="Arial"/>
          <w:color w:val="000000"/>
          <w:kern w:val="0"/>
          <w:sz w:val="24"/>
          <w:szCs w:val="24"/>
          <w:lang w:eastAsia="zh-CN" w:bidi="km-KH"/>
        </w:rPr>
      </w:pPr>
      <w:r w:rsidRPr="009D7316">
        <w:rPr>
          <w:rFonts w:ascii="Arial" w:eastAsia="DengXian" w:hAnsi="Arial" w:cs="Arial"/>
          <w:color w:val="000000"/>
          <w:kern w:val="0"/>
          <w:sz w:val="24"/>
          <w:szCs w:val="24"/>
          <w:lang w:eastAsia="zh-CN" w:bidi="km-KH"/>
        </w:rPr>
        <w:t>Dr. Kachen Wongsathapornchai, Head of Office at FAO-PNG, stated</w:t>
      </w:r>
      <w:r w:rsidR="00E970E3">
        <w:rPr>
          <w:rFonts w:ascii="Arial" w:eastAsia="DengXian" w:hAnsi="Arial" w:cs="Arial"/>
          <w:color w:val="000000"/>
          <w:kern w:val="0"/>
          <w:sz w:val="24"/>
          <w:szCs w:val="24"/>
          <w:lang w:eastAsia="zh-CN" w:bidi="km-KH"/>
        </w:rPr>
        <w:t>:</w:t>
      </w:r>
      <w:r w:rsidRPr="009D7316">
        <w:rPr>
          <w:rFonts w:ascii="Arial" w:eastAsia="DengXian" w:hAnsi="Arial" w:cs="Arial"/>
          <w:color w:val="000000"/>
          <w:kern w:val="0"/>
          <w:sz w:val="24"/>
          <w:szCs w:val="24"/>
          <w:lang w:eastAsia="zh-CN" w:bidi="km-KH"/>
        </w:rPr>
        <w:t xml:space="preserve"> </w:t>
      </w:r>
      <w:r w:rsidR="002B6858" w:rsidRPr="002B6858">
        <w:rPr>
          <w:rFonts w:ascii="Arial" w:eastAsia="DengXian" w:hAnsi="Arial" w:cs="Arial"/>
          <w:color w:val="000000"/>
          <w:kern w:val="0"/>
          <w:sz w:val="24"/>
          <w:szCs w:val="24"/>
          <w:lang w:eastAsia="zh-CN" w:bidi="km-KH"/>
        </w:rPr>
        <w:t>“Today’s signing marks a major step forward for Papua New Guinea’s climate leadership. The USD 63.4 million Results-Based Payment from the Green Climate Fund is not a payment for promises, but for proven results—recognizing Papua New Guinea’s success in reducing emissions through forest protection. FAO is honoured to support the Government, through CCDA, in translating this achievement into lasting benefits for communities, livelihoods, and globally significant forests, while ensuring transparency, accountability, and national ownership at every step.”</w:t>
      </w:r>
    </w:p>
    <w:p w14:paraId="4BB54A42" w14:textId="77777777" w:rsidR="00561E1D" w:rsidRPr="00C4288F" w:rsidRDefault="00561E1D"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319300BC" w14:textId="4C5E6A9C" w:rsidR="00561E1D" w:rsidRPr="00915537" w:rsidRDefault="009D7316" w:rsidP="003D1562">
      <w:pPr>
        <w:autoSpaceDE w:val="0"/>
        <w:autoSpaceDN w:val="0"/>
        <w:adjustRightInd w:val="0"/>
        <w:spacing w:after="0" w:line="240" w:lineRule="auto"/>
        <w:jc w:val="both"/>
        <w:rPr>
          <w:rFonts w:ascii="Arial" w:eastAsia="DengXian" w:hAnsi="Arial" w:cs="Arial"/>
          <w:i/>
          <w:iCs/>
          <w:color w:val="000000"/>
          <w:kern w:val="0"/>
          <w:sz w:val="24"/>
          <w:szCs w:val="24"/>
          <w:lang w:eastAsia="zh-CN" w:bidi="km-KH"/>
        </w:rPr>
      </w:pPr>
      <w:r w:rsidRPr="00915537">
        <w:rPr>
          <w:rFonts w:ascii="Arial" w:eastAsia="DengXian" w:hAnsi="Arial" w:cs="Arial"/>
          <w:b/>
          <w:bCs/>
          <w:i/>
          <w:iCs/>
          <w:color w:val="000000"/>
          <w:kern w:val="0"/>
          <w:sz w:val="24"/>
          <w:szCs w:val="24"/>
          <w:lang w:eastAsia="zh-CN" w:bidi="km-KH"/>
        </w:rPr>
        <w:t>Photograph 1 Caption:</w:t>
      </w:r>
      <w:r w:rsidRPr="00915537">
        <w:rPr>
          <w:rFonts w:ascii="Arial" w:eastAsia="DengXian" w:hAnsi="Arial" w:cs="Arial"/>
          <w:i/>
          <w:iCs/>
          <w:color w:val="000000"/>
          <w:kern w:val="0"/>
          <w:sz w:val="24"/>
          <w:szCs w:val="24"/>
          <w:lang w:eastAsia="zh-CN" w:bidi="km-KH"/>
        </w:rPr>
        <w:t xml:space="preserve"> </w:t>
      </w:r>
      <w:r w:rsidR="00220E98">
        <w:rPr>
          <w:rFonts w:ascii="Arial" w:eastAsia="DengXian" w:hAnsi="Arial" w:cs="Arial"/>
          <w:i/>
          <w:iCs/>
          <w:color w:val="000000"/>
          <w:kern w:val="0"/>
          <w:sz w:val="24"/>
          <w:szCs w:val="24"/>
          <w:lang w:eastAsia="zh-CN" w:bidi="km-KH"/>
        </w:rPr>
        <w:t xml:space="preserve">The </w:t>
      </w:r>
      <w:r w:rsidRPr="00915537">
        <w:rPr>
          <w:rFonts w:ascii="Arial" w:eastAsia="DengXian" w:hAnsi="Arial" w:cs="Arial"/>
          <w:i/>
          <w:iCs/>
          <w:color w:val="000000"/>
          <w:kern w:val="0"/>
          <w:sz w:val="24"/>
          <w:szCs w:val="24"/>
          <w:lang w:eastAsia="zh-CN" w:bidi="km-KH"/>
        </w:rPr>
        <w:t xml:space="preserve">Head of Office at FAO-PNG Dr. Kachen Wongsathpornchai </w:t>
      </w:r>
      <w:r w:rsidR="00A43C5C">
        <w:rPr>
          <w:rFonts w:ascii="Arial" w:eastAsia="DengXian" w:hAnsi="Arial" w:cs="Arial"/>
          <w:i/>
          <w:iCs/>
          <w:color w:val="000000"/>
          <w:kern w:val="0"/>
          <w:sz w:val="24"/>
          <w:szCs w:val="24"/>
          <w:lang w:eastAsia="zh-CN" w:bidi="km-KH"/>
        </w:rPr>
        <w:t xml:space="preserve">(left) </w:t>
      </w:r>
      <w:r w:rsidRPr="00915537">
        <w:rPr>
          <w:rFonts w:ascii="Arial" w:eastAsia="DengXian" w:hAnsi="Arial" w:cs="Arial"/>
          <w:i/>
          <w:iCs/>
          <w:color w:val="000000"/>
          <w:kern w:val="0"/>
          <w:sz w:val="24"/>
          <w:szCs w:val="24"/>
          <w:lang w:eastAsia="zh-CN" w:bidi="km-KH"/>
        </w:rPr>
        <w:t>and Climate Change and Development Authority Acting Managing Director Ms. Debra Sungi photographed</w:t>
      </w:r>
      <w:r w:rsidR="00220E98">
        <w:rPr>
          <w:rFonts w:ascii="Arial" w:eastAsia="DengXian" w:hAnsi="Arial" w:cs="Arial"/>
          <w:i/>
          <w:iCs/>
          <w:color w:val="000000"/>
          <w:kern w:val="0"/>
          <w:sz w:val="24"/>
          <w:szCs w:val="24"/>
          <w:lang w:eastAsia="zh-CN" w:bidi="km-KH"/>
        </w:rPr>
        <w:t xml:space="preserve"> at the</w:t>
      </w:r>
      <w:r w:rsidR="00220E98" w:rsidRPr="00915537">
        <w:rPr>
          <w:rFonts w:ascii="Arial" w:eastAsia="DengXian" w:hAnsi="Arial" w:cs="Arial"/>
          <w:i/>
          <w:iCs/>
          <w:color w:val="000000"/>
          <w:kern w:val="0"/>
          <w:sz w:val="24"/>
          <w:szCs w:val="24"/>
          <w:lang w:eastAsia="zh-CN" w:bidi="km-KH"/>
        </w:rPr>
        <w:t xml:space="preserve"> </w:t>
      </w:r>
      <w:r w:rsidRPr="00915537">
        <w:rPr>
          <w:rFonts w:ascii="Arial" w:eastAsia="DengXian" w:hAnsi="Arial" w:cs="Arial"/>
          <w:i/>
          <w:iCs/>
          <w:color w:val="000000"/>
          <w:kern w:val="0"/>
          <w:sz w:val="24"/>
          <w:szCs w:val="24"/>
          <w:lang w:eastAsia="zh-CN" w:bidi="km-KH"/>
        </w:rPr>
        <w:t>signing</w:t>
      </w:r>
      <w:r w:rsidR="00220E98">
        <w:rPr>
          <w:rFonts w:ascii="Arial" w:eastAsia="DengXian" w:hAnsi="Arial" w:cs="Arial"/>
          <w:i/>
          <w:iCs/>
          <w:color w:val="000000"/>
          <w:kern w:val="0"/>
          <w:sz w:val="24"/>
          <w:szCs w:val="24"/>
          <w:lang w:eastAsia="zh-CN" w:bidi="km-KH"/>
        </w:rPr>
        <w:t xml:space="preserve"> of</w:t>
      </w:r>
      <w:r w:rsidRPr="00915537">
        <w:rPr>
          <w:rFonts w:ascii="Arial" w:eastAsia="DengXian" w:hAnsi="Arial" w:cs="Arial"/>
          <w:i/>
          <w:iCs/>
          <w:color w:val="000000"/>
          <w:kern w:val="0"/>
          <w:sz w:val="24"/>
          <w:szCs w:val="24"/>
          <w:lang w:eastAsia="zh-CN" w:bidi="km-KH"/>
        </w:rPr>
        <w:t xml:space="preserve"> the Results Based Payment Transfer Agreement.</w:t>
      </w:r>
    </w:p>
    <w:p w14:paraId="00F8C593" w14:textId="77777777" w:rsidR="009D7316" w:rsidRPr="00915537" w:rsidRDefault="009D7316" w:rsidP="003D1562">
      <w:pPr>
        <w:autoSpaceDE w:val="0"/>
        <w:autoSpaceDN w:val="0"/>
        <w:adjustRightInd w:val="0"/>
        <w:spacing w:after="0" w:line="240" w:lineRule="auto"/>
        <w:jc w:val="both"/>
        <w:rPr>
          <w:rFonts w:ascii="Arial" w:eastAsia="DengXian" w:hAnsi="Arial" w:cs="Arial"/>
          <w:i/>
          <w:iCs/>
          <w:color w:val="000000"/>
          <w:kern w:val="0"/>
          <w:sz w:val="24"/>
          <w:szCs w:val="24"/>
          <w:lang w:eastAsia="zh-CN" w:bidi="km-KH"/>
        </w:rPr>
      </w:pPr>
    </w:p>
    <w:p w14:paraId="55845025" w14:textId="2F3D1544" w:rsidR="009D7316" w:rsidRPr="00915537" w:rsidRDefault="009D7316" w:rsidP="003D1562">
      <w:pPr>
        <w:autoSpaceDE w:val="0"/>
        <w:autoSpaceDN w:val="0"/>
        <w:adjustRightInd w:val="0"/>
        <w:spacing w:after="0" w:line="240" w:lineRule="auto"/>
        <w:jc w:val="both"/>
        <w:rPr>
          <w:rFonts w:ascii="Arial" w:eastAsia="DengXian" w:hAnsi="Arial" w:cs="Arial"/>
          <w:i/>
          <w:iCs/>
          <w:color w:val="000000"/>
          <w:kern w:val="0"/>
          <w:sz w:val="24"/>
          <w:szCs w:val="24"/>
          <w:lang w:eastAsia="zh-CN" w:bidi="km-KH"/>
        </w:rPr>
      </w:pPr>
      <w:r w:rsidRPr="00915537">
        <w:rPr>
          <w:rFonts w:ascii="Arial" w:eastAsia="DengXian" w:hAnsi="Arial" w:cs="Arial"/>
          <w:b/>
          <w:bCs/>
          <w:i/>
          <w:iCs/>
          <w:color w:val="000000"/>
          <w:kern w:val="0"/>
          <w:sz w:val="24"/>
          <w:szCs w:val="24"/>
          <w:lang w:eastAsia="zh-CN" w:bidi="km-KH"/>
        </w:rPr>
        <w:t>Photograph 2:</w:t>
      </w:r>
      <w:r w:rsidRPr="00915537">
        <w:rPr>
          <w:rFonts w:ascii="Arial" w:eastAsia="DengXian" w:hAnsi="Arial" w:cs="Arial"/>
          <w:i/>
          <w:iCs/>
          <w:color w:val="000000"/>
          <w:kern w:val="0"/>
          <w:sz w:val="24"/>
          <w:szCs w:val="24"/>
          <w:lang w:eastAsia="zh-CN" w:bidi="km-KH"/>
        </w:rPr>
        <w:t xml:space="preserve"> </w:t>
      </w:r>
      <w:r w:rsidR="00220E98">
        <w:rPr>
          <w:rFonts w:ascii="Arial" w:eastAsia="DengXian" w:hAnsi="Arial" w:cs="Arial"/>
          <w:i/>
          <w:iCs/>
          <w:color w:val="000000"/>
          <w:kern w:val="0"/>
          <w:sz w:val="24"/>
          <w:szCs w:val="24"/>
          <w:lang w:eastAsia="zh-CN" w:bidi="km-KH"/>
        </w:rPr>
        <w:t xml:space="preserve">The </w:t>
      </w:r>
      <w:r w:rsidRPr="00915537">
        <w:rPr>
          <w:rFonts w:ascii="Arial" w:eastAsia="DengXian" w:hAnsi="Arial" w:cs="Arial"/>
          <w:i/>
          <w:iCs/>
          <w:color w:val="000000"/>
          <w:kern w:val="0"/>
          <w:sz w:val="24"/>
          <w:szCs w:val="24"/>
          <w:lang w:eastAsia="zh-CN" w:bidi="km-KH"/>
        </w:rPr>
        <w:t xml:space="preserve">Head of Office at FAO-PNG Dr. Kachen Wongsathpornchai and his technical team pictured with Climate Change and Development Authority Acting Managing Director Ms. Debra Sungi </w:t>
      </w:r>
      <w:r w:rsidR="00220E98">
        <w:rPr>
          <w:rFonts w:ascii="Arial" w:eastAsia="DengXian" w:hAnsi="Arial" w:cs="Arial"/>
          <w:i/>
          <w:iCs/>
          <w:color w:val="000000"/>
          <w:kern w:val="0"/>
          <w:sz w:val="24"/>
          <w:szCs w:val="24"/>
          <w:lang w:eastAsia="zh-CN" w:bidi="km-KH"/>
        </w:rPr>
        <w:t xml:space="preserve">and staff </w:t>
      </w:r>
      <w:r w:rsidRPr="00915537">
        <w:rPr>
          <w:rFonts w:ascii="Arial" w:eastAsia="DengXian" w:hAnsi="Arial" w:cs="Arial"/>
          <w:i/>
          <w:iCs/>
          <w:color w:val="000000"/>
          <w:kern w:val="0"/>
          <w:sz w:val="24"/>
          <w:szCs w:val="24"/>
          <w:lang w:eastAsia="zh-CN" w:bidi="km-KH"/>
        </w:rPr>
        <w:t>after the signing of the Results Based Payment Transfer Agreement.</w:t>
      </w:r>
    </w:p>
    <w:p w14:paraId="451D1517" w14:textId="77777777" w:rsidR="00A0106F" w:rsidRDefault="00A0106F"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10D4B7AE" w14:textId="77777777" w:rsidR="00A0106F" w:rsidRDefault="00A0106F"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7E4BFC1B" w14:textId="2CF6898F" w:rsidR="004A779C" w:rsidRPr="00915537" w:rsidRDefault="009D7316" w:rsidP="003D1562">
      <w:pPr>
        <w:autoSpaceDE w:val="0"/>
        <w:autoSpaceDN w:val="0"/>
        <w:adjustRightInd w:val="0"/>
        <w:spacing w:after="0" w:line="240" w:lineRule="auto"/>
        <w:jc w:val="both"/>
        <w:rPr>
          <w:rFonts w:ascii="Arial" w:eastAsia="DengXian" w:hAnsi="Arial" w:cs="Arial"/>
          <w:b/>
          <w:bCs/>
          <w:color w:val="000000"/>
          <w:kern w:val="0"/>
          <w:sz w:val="32"/>
          <w:szCs w:val="32"/>
          <w:lang w:eastAsia="zh-CN" w:bidi="km-KH"/>
        </w:rPr>
      </w:pPr>
      <w:r w:rsidRPr="00915537">
        <w:rPr>
          <w:rFonts w:ascii="Arial" w:eastAsia="DengXian" w:hAnsi="Arial" w:cs="Arial"/>
          <w:b/>
          <w:bCs/>
          <w:color w:val="000000"/>
          <w:kern w:val="0"/>
          <w:sz w:val="32"/>
          <w:szCs w:val="32"/>
          <w:lang w:eastAsia="zh-CN" w:bidi="km-KH"/>
        </w:rPr>
        <w:t xml:space="preserve">APPROVED FOR </w:t>
      </w:r>
      <w:r w:rsidR="00A0106F">
        <w:rPr>
          <w:rFonts w:ascii="Arial" w:eastAsia="DengXian" w:hAnsi="Arial" w:cs="Arial"/>
          <w:b/>
          <w:bCs/>
          <w:color w:val="000000"/>
          <w:kern w:val="0"/>
          <w:sz w:val="32"/>
          <w:szCs w:val="32"/>
          <w:lang w:eastAsia="zh-CN" w:bidi="km-KH"/>
        </w:rPr>
        <w:t xml:space="preserve">IMMEDIATE </w:t>
      </w:r>
      <w:r w:rsidRPr="00915537">
        <w:rPr>
          <w:rFonts w:ascii="Arial" w:eastAsia="DengXian" w:hAnsi="Arial" w:cs="Arial"/>
          <w:b/>
          <w:bCs/>
          <w:color w:val="000000"/>
          <w:kern w:val="0"/>
          <w:sz w:val="32"/>
          <w:szCs w:val="32"/>
          <w:lang w:eastAsia="zh-CN" w:bidi="km-KH"/>
        </w:rPr>
        <w:t xml:space="preserve">RELEASE </w:t>
      </w:r>
    </w:p>
    <w:p w14:paraId="009C1D2C" w14:textId="77777777" w:rsidR="00561E1D" w:rsidRDefault="00561E1D"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3295B7D1" w14:textId="77777777" w:rsidR="00701415" w:rsidRDefault="00701415"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5236B3C1" w14:textId="77777777" w:rsidR="00701415" w:rsidRDefault="00701415" w:rsidP="003D1562">
      <w:pPr>
        <w:autoSpaceDE w:val="0"/>
        <w:autoSpaceDN w:val="0"/>
        <w:adjustRightInd w:val="0"/>
        <w:spacing w:after="0" w:line="240" w:lineRule="auto"/>
        <w:jc w:val="both"/>
        <w:rPr>
          <w:rFonts w:ascii="Arial" w:eastAsia="DengXian" w:hAnsi="Arial" w:cs="Arial"/>
          <w:color w:val="000000"/>
          <w:kern w:val="0"/>
          <w:sz w:val="24"/>
          <w:szCs w:val="24"/>
          <w:lang w:eastAsia="zh-CN" w:bidi="km-KH"/>
        </w:rPr>
      </w:pPr>
    </w:p>
    <w:p w14:paraId="015F8F80" w14:textId="77777777" w:rsidR="003D1562" w:rsidRPr="003D1562" w:rsidRDefault="003D1562" w:rsidP="003D1562">
      <w:pPr>
        <w:spacing w:after="0" w:line="240" w:lineRule="auto"/>
        <w:rPr>
          <w:b/>
          <w:bCs/>
          <w:kern w:val="0"/>
          <w:sz w:val="24"/>
          <w:szCs w:val="24"/>
          <w:lang w:val="en-AU"/>
          <w14:ligatures w14:val="none"/>
        </w:rPr>
      </w:pPr>
    </w:p>
    <w:p w14:paraId="06608455" w14:textId="2D348A86" w:rsidR="00534B50" w:rsidRPr="000F0AF4" w:rsidRDefault="00534B50" w:rsidP="00106100">
      <w:pPr>
        <w:jc w:val="both"/>
      </w:pPr>
    </w:p>
    <w:sectPr w:rsidR="00534B50" w:rsidRPr="000F0AF4" w:rsidSect="000F0AF4">
      <w:headerReference w:type="even" r:id="rId11"/>
      <w:headerReference w:type="default" r:id="rId12"/>
      <w:footerReference w:type="even" r:id="rId13"/>
      <w:footerReference w:type="default" r:id="rId14"/>
      <w:headerReference w:type="first" r:id="rId15"/>
      <w:footerReference w:type="first" r:id="rId16"/>
      <w:pgSz w:w="12240" w:h="15840"/>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C315" w14:textId="77777777" w:rsidR="008C580B" w:rsidRDefault="008C580B" w:rsidP="00334E99">
      <w:pPr>
        <w:spacing w:after="0" w:line="240" w:lineRule="auto"/>
      </w:pPr>
      <w:r>
        <w:separator/>
      </w:r>
    </w:p>
  </w:endnote>
  <w:endnote w:type="continuationSeparator" w:id="0">
    <w:p w14:paraId="0A8245C8" w14:textId="77777777" w:rsidR="008C580B" w:rsidRDefault="008C580B" w:rsidP="0033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EB32" w14:textId="77777777" w:rsidR="00514979" w:rsidRDefault="00514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E736" w14:textId="77777777" w:rsidR="00514979" w:rsidRDefault="0051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FC32" w14:textId="77777777" w:rsidR="00514979" w:rsidRDefault="00514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2796" w14:textId="77777777" w:rsidR="008C580B" w:rsidRDefault="008C580B" w:rsidP="00334E99">
      <w:pPr>
        <w:spacing w:after="0" w:line="240" w:lineRule="auto"/>
      </w:pPr>
      <w:r>
        <w:separator/>
      </w:r>
    </w:p>
  </w:footnote>
  <w:footnote w:type="continuationSeparator" w:id="0">
    <w:p w14:paraId="5E95D9F5" w14:textId="77777777" w:rsidR="008C580B" w:rsidRDefault="008C580B" w:rsidP="0033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6EBC" w14:textId="17F8652F" w:rsidR="00514979" w:rsidRDefault="00514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A9D6" w14:textId="2F4E777E" w:rsidR="00514979" w:rsidRDefault="00514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EA2A" w14:textId="1966CDF8" w:rsidR="00514979" w:rsidRDefault="00514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ADA"/>
    <w:multiLevelType w:val="hybridMultilevel"/>
    <w:tmpl w:val="9DB24C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C8719D6"/>
    <w:multiLevelType w:val="hybridMultilevel"/>
    <w:tmpl w:val="9984C4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985C1F"/>
    <w:multiLevelType w:val="hybridMultilevel"/>
    <w:tmpl w:val="D93088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77222A"/>
    <w:multiLevelType w:val="hybridMultilevel"/>
    <w:tmpl w:val="D66C94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7913903"/>
    <w:multiLevelType w:val="hybridMultilevel"/>
    <w:tmpl w:val="8CA28C4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7EA37DD"/>
    <w:multiLevelType w:val="hybridMultilevel"/>
    <w:tmpl w:val="CD0A7CA6"/>
    <w:lvl w:ilvl="0" w:tplc="5016D3F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8449887">
    <w:abstractNumId w:val="2"/>
  </w:num>
  <w:num w:numId="2" w16cid:durableId="935288990">
    <w:abstractNumId w:val="5"/>
  </w:num>
  <w:num w:numId="3" w16cid:durableId="1295215971">
    <w:abstractNumId w:val="4"/>
  </w:num>
  <w:num w:numId="4" w16cid:durableId="1640455240">
    <w:abstractNumId w:val="0"/>
  </w:num>
  <w:num w:numId="5" w16cid:durableId="4022766">
    <w:abstractNumId w:val="3"/>
  </w:num>
  <w:num w:numId="6" w16cid:durableId="86116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50"/>
    <w:rsid w:val="000501ED"/>
    <w:rsid w:val="000918A3"/>
    <w:rsid w:val="000A4942"/>
    <w:rsid w:val="000F0AF4"/>
    <w:rsid w:val="00106100"/>
    <w:rsid w:val="00112E24"/>
    <w:rsid w:val="00141C98"/>
    <w:rsid w:val="00187F26"/>
    <w:rsid w:val="001B7626"/>
    <w:rsid w:val="001C59B6"/>
    <w:rsid w:val="001E2766"/>
    <w:rsid w:val="00220E98"/>
    <w:rsid w:val="00242A33"/>
    <w:rsid w:val="002626EA"/>
    <w:rsid w:val="0029178B"/>
    <w:rsid w:val="002A17B6"/>
    <w:rsid w:val="002A2839"/>
    <w:rsid w:val="002B07C4"/>
    <w:rsid w:val="002B2ADA"/>
    <w:rsid w:val="002B6858"/>
    <w:rsid w:val="002F6D0A"/>
    <w:rsid w:val="00310DFD"/>
    <w:rsid w:val="0033145B"/>
    <w:rsid w:val="003336BC"/>
    <w:rsid w:val="00334E99"/>
    <w:rsid w:val="00360E20"/>
    <w:rsid w:val="003939E5"/>
    <w:rsid w:val="003D1562"/>
    <w:rsid w:val="003D5BFB"/>
    <w:rsid w:val="003D716C"/>
    <w:rsid w:val="00401A45"/>
    <w:rsid w:val="00427908"/>
    <w:rsid w:val="00475577"/>
    <w:rsid w:val="004762A0"/>
    <w:rsid w:val="004A779C"/>
    <w:rsid w:val="00514979"/>
    <w:rsid w:val="00515612"/>
    <w:rsid w:val="00534B50"/>
    <w:rsid w:val="00561E1D"/>
    <w:rsid w:val="005E4C03"/>
    <w:rsid w:val="006649BB"/>
    <w:rsid w:val="006A54E7"/>
    <w:rsid w:val="006B7C93"/>
    <w:rsid w:val="006E3F5B"/>
    <w:rsid w:val="00701415"/>
    <w:rsid w:val="00730185"/>
    <w:rsid w:val="00736E5A"/>
    <w:rsid w:val="00755A5E"/>
    <w:rsid w:val="0079770B"/>
    <w:rsid w:val="007A5C1F"/>
    <w:rsid w:val="007C5D27"/>
    <w:rsid w:val="007F555D"/>
    <w:rsid w:val="00810D5E"/>
    <w:rsid w:val="00863796"/>
    <w:rsid w:val="008779E5"/>
    <w:rsid w:val="008924D9"/>
    <w:rsid w:val="00894D40"/>
    <w:rsid w:val="008B3C60"/>
    <w:rsid w:val="008C580B"/>
    <w:rsid w:val="008F738D"/>
    <w:rsid w:val="00915537"/>
    <w:rsid w:val="00935AE1"/>
    <w:rsid w:val="00991330"/>
    <w:rsid w:val="009A1946"/>
    <w:rsid w:val="009D7316"/>
    <w:rsid w:val="00A0106F"/>
    <w:rsid w:val="00A43C5C"/>
    <w:rsid w:val="00A610BD"/>
    <w:rsid w:val="00B1659F"/>
    <w:rsid w:val="00B22750"/>
    <w:rsid w:val="00B23DA9"/>
    <w:rsid w:val="00B37DD0"/>
    <w:rsid w:val="00B509DC"/>
    <w:rsid w:val="00B8739B"/>
    <w:rsid w:val="00B90E53"/>
    <w:rsid w:val="00BD3833"/>
    <w:rsid w:val="00BE6E16"/>
    <w:rsid w:val="00BF77F8"/>
    <w:rsid w:val="00C24481"/>
    <w:rsid w:val="00C4288F"/>
    <w:rsid w:val="00C5471D"/>
    <w:rsid w:val="00C6586E"/>
    <w:rsid w:val="00CB6103"/>
    <w:rsid w:val="00D6514D"/>
    <w:rsid w:val="00D71781"/>
    <w:rsid w:val="00D84769"/>
    <w:rsid w:val="00D84CFB"/>
    <w:rsid w:val="00DC3F30"/>
    <w:rsid w:val="00DE5027"/>
    <w:rsid w:val="00DE605D"/>
    <w:rsid w:val="00DF2246"/>
    <w:rsid w:val="00E167E9"/>
    <w:rsid w:val="00E35979"/>
    <w:rsid w:val="00E37E92"/>
    <w:rsid w:val="00E43D74"/>
    <w:rsid w:val="00E44C10"/>
    <w:rsid w:val="00E87F7C"/>
    <w:rsid w:val="00E970E3"/>
    <w:rsid w:val="00EE4032"/>
    <w:rsid w:val="00F0655D"/>
    <w:rsid w:val="00F165CC"/>
    <w:rsid w:val="00F64A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E056"/>
  <w15:chartTrackingRefBased/>
  <w15:docId w15:val="{F957EB7C-A903-4F27-B546-74B2B37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00"/>
    <w:pPr>
      <w:spacing w:after="160" w:line="259" w:lineRule="auto"/>
    </w:pPr>
    <w:rPr>
      <w:kern w:val="2"/>
      <w:lang w:val="en-GB"/>
      <w14:ligatures w14:val="standardContextual"/>
    </w:rPr>
  </w:style>
  <w:style w:type="paragraph" w:styleId="Heading1">
    <w:name w:val="heading 1"/>
    <w:basedOn w:val="Normal"/>
    <w:next w:val="Normal"/>
    <w:link w:val="Heading1Char"/>
    <w:uiPriority w:val="9"/>
    <w:qFormat/>
    <w:rsid w:val="00534B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34B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34B5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34B5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34B5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34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5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34B5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34B5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34B5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34B5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34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50"/>
    <w:rPr>
      <w:rFonts w:eastAsiaTheme="majorEastAsia" w:cstheme="majorBidi"/>
      <w:color w:val="272727" w:themeColor="text1" w:themeTint="D8"/>
    </w:rPr>
  </w:style>
  <w:style w:type="paragraph" w:styleId="Title">
    <w:name w:val="Title"/>
    <w:basedOn w:val="Normal"/>
    <w:next w:val="Normal"/>
    <w:link w:val="TitleChar"/>
    <w:uiPriority w:val="10"/>
    <w:qFormat/>
    <w:rsid w:val="00534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50"/>
    <w:pPr>
      <w:spacing w:before="160"/>
      <w:jc w:val="center"/>
    </w:pPr>
    <w:rPr>
      <w:i/>
      <w:iCs/>
      <w:color w:val="404040" w:themeColor="text1" w:themeTint="BF"/>
    </w:rPr>
  </w:style>
  <w:style w:type="character" w:customStyle="1" w:styleId="QuoteChar">
    <w:name w:val="Quote Char"/>
    <w:basedOn w:val="DefaultParagraphFont"/>
    <w:link w:val="Quote"/>
    <w:uiPriority w:val="29"/>
    <w:rsid w:val="00534B50"/>
    <w:rPr>
      <w:i/>
      <w:iCs/>
      <w:color w:val="404040" w:themeColor="text1" w:themeTint="BF"/>
    </w:rPr>
  </w:style>
  <w:style w:type="paragraph" w:styleId="ListParagraph">
    <w:name w:val="List Paragraph"/>
    <w:basedOn w:val="Normal"/>
    <w:uiPriority w:val="34"/>
    <w:qFormat/>
    <w:rsid w:val="00534B50"/>
    <w:pPr>
      <w:ind w:left="720"/>
      <w:contextualSpacing/>
    </w:pPr>
  </w:style>
  <w:style w:type="character" w:styleId="IntenseEmphasis">
    <w:name w:val="Intense Emphasis"/>
    <w:basedOn w:val="DefaultParagraphFont"/>
    <w:uiPriority w:val="21"/>
    <w:qFormat/>
    <w:rsid w:val="00534B50"/>
    <w:rPr>
      <w:i/>
      <w:iCs/>
      <w:color w:val="365F91" w:themeColor="accent1" w:themeShade="BF"/>
    </w:rPr>
  </w:style>
  <w:style w:type="paragraph" w:styleId="IntenseQuote">
    <w:name w:val="Intense Quote"/>
    <w:basedOn w:val="Normal"/>
    <w:next w:val="Normal"/>
    <w:link w:val="IntenseQuoteChar"/>
    <w:uiPriority w:val="30"/>
    <w:qFormat/>
    <w:rsid w:val="00534B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34B50"/>
    <w:rPr>
      <w:i/>
      <w:iCs/>
      <w:color w:val="365F91" w:themeColor="accent1" w:themeShade="BF"/>
    </w:rPr>
  </w:style>
  <w:style w:type="character" w:styleId="IntenseReference">
    <w:name w:val="Intense Reference"/>
    <w:basedOn w:val="DefaultParagraphFont"/>
    <w:uiPriority w:val="32"/>
    <w:qFormat/>
    <w:rsid w:val="00534B50"/>
    <w:rPr>
      <w:b/>
      <w:bCs/>
      <w:smallCaps/>
      <w:color w:val="365F91" w:themeColor="accent1" w:themeShade="BF"/>
      <w:spacing w:val="5"/>
    </w:rPr>
  </w:style>
  <w:style w:type="table" w:styleId="TableGrid">
    <w:name w:val="Table Grid"/>
    <w:basedOn w:val="TableNormal"/>
    <w:uiPriority w:val="59"/>
    <w:rsid w:val="0033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E99"/>
    <w:rPr>
      <w:kern w:val="2"/>
      <w:lang w:val="en-GB"/>
      <w14:ligatures w14:val="standardContextual"/>
    </w:rPr>
  </w:style>
  <w:style w:type="paragraph" w:styleId="Footer">
    <w:name w:val="footer"/>
    <w:basedOn w:val="Normal"/>
    <w:link w:val="FooterChar"/>
    <w:uiPriority w:val="99"/>
    <w:unhideWhenUsed/>
    <w:rsid w:val="0033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E99"/>
    <w:rPr>
      <w:kern w:val="2"/>
      <w:lang w:val="en-GB"/>
      <w14:ligatures w14:val="standardContextual"/>
    </w:rPr>
  </w:style>
  <w:style w:type="paragraph" w:styleId="Revision">
    <w:name w:val="Revision"/>
    <w:hidden/>
    <w:uiPriority w:val="99"/>
    <w:semiHidden/>
    <w:rsid w:val="00F0655D"/>
    <w:pPr>
      <w:spacing w:after="0" w:line="240" w:lineRule="auto"/>
    </w:pPr>
    <w:rPr>
      <w:kern w:val="2"/>
      <w:lang w:val="en-GB"/>
      <w14:ligatures w14:val="standardContextual"/>
    </w:rPr>
  </w:style>
  <w:style w:type="character" w:styleId="PlaceholderText">
    <w:name w:val="Placeholder Text"/>
    <w:basedOn w:val="DefaultParagraphFont"/>
    <w:uiPriority w:val="99"/>
    <w:semiHidden/>
    <w:rsid w:val="00B90E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4444-0126-4B6F-A14F-8D8E891B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Baine</dc:creator>
  <cp:keywords/>
  <dc:description/>
  <cp:lastModifiedBy>Leonnie Wayang</cp:lastModifiedBy>
  <cp:revision>4</cp:revision>
  <dcterms:created xsi:type="dcterms:W3CDTF">2025-12-17T22:42:00Z</dcterms:created>
  <dcterms:modified xsi:type="dcterms:W3CDTF">2025-12-18T05:48:00Z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12410887-1be2-4384-824c-ebb21392b20c</vt:lpwstr>
  </property>
</Properties>
</file>